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186A7" w14:textId="6A10ABEA" w:rsidR="00874286" w:rsidRPr="00033B3A" w:rsidRDefault="00033B3A" w:rsidP="00033B3A">
      <w:pPr>
        <w:pStyle w:val="NoSpacing"/>
        <w:jc w:val="center"/>
        <w:rPr>
          <w:b/>
          <w:sz w:val="40"/>
          <w:szCs w:val="40"/>
          <w:u w:val="single"/>
        </w:rPr>
      </w:pPr>
      <w:r w:rsidRPr="00033B3A">
        <w:rPr>
          <w:b/>
          <w:sz w:val="40"/>
          <w:szCs w:val="40"/>
          <w:u w:val="single"/>
        </w:rPr>
        <w:t>Interacting Field Theories</w:t>
      </w:r>
    </w:p>
    <w:p w14:paraId="0B73C1FB" w14:textId="72E575C0" w:rsidR="00033B3A" w:rsidRDefault="00033B3A" w:rsidP="00033B3A">
      <w:pPr>
        <w:pStyle w:val="NoSpacing"/>
      </w:pPr>
    </w:p>
    <w:p w14:paraId="67E33019" w14:textId="11B917E9" w:rsidR="00033B3A" w:rsidRDefault="00033B3A" w:rsidP="00033B3A">
      <w:pPr>
        <w:pStyle w:val="NoSpacing"/>
      </w:pPr>
    </w:p>
    <w:p w14:paraId="1EF848AF" w14:textId="77777777" w:rsidR="00244EDC" w:rsidRDefault="00E2498F" w:rsidP="00033B3A">
      <w:pPr>
        <w:pStyle w:val="NoSpacing"/>
        <w:rPr>
          <w:sz w:val="24"/>
          <w:szCs w:val="24"/>
        </w:rPr>
      </w:pPr>
      <w:r w:rsidRPr="00E2498F">
        <w:rPr>
          <w:sz w:val="24"/>
          <w:szCs w:val="24"/>
        </w:rPr>
        <w:t xml:space="preserve">Most theories of interest include interactions of some sort.  I’ll just take a second to </w:t>
      </w:r>
      <w:r>
        <w:rPr>
          <w:sz w:val="24"/>
          <w:szCs w:val="24"/>
        </w:rPr>
        <w:t xml:space="preserve">list some possibilities.  </w:t>
      </w:r>
    </w:p>
    <w:p w14:paraId="19C933BC" w14:textId="77777777" w:rsidR="00244EDC" w:rsidRDefault="00244EDC" w:rsidP="00033B3A">
      <w:pPr>
        <w:pStyle w:val="NoSpacing"/>
        <w:rPr>
          <w:sz w:val="24"/>
          <w:szCs w:val="24"/>
        </w:rPr>
      </w:pPr>
    </w:p>
    <w:p w14:paraId="64FC1AB7" w14:textId="5BFB4530" w:rsidR="00244EDC" w:rsidRPr="00244EDC" w:rsidRDefault="00244EDC" w:rsidP="00033B3A">
      <w:pPr>
        <w:pStyle w:val="NoSpacing"/>
        <w:rPr>
          <w:b/>
          <w:sz w:val="28"/>
          <w:szCs w:val="28"/>
        </w:rPr>
      </w:pPr>
      <w:r w:rsidRPr="00244EDC">
        <w:rPr>
          <w:b/>
          <w:sz w:val="28"/>
          <w:szCs w:val="28"/>
        </w:rPr>
        <w:t>Classical Elastic Field</w:t>
      </w:r>
    </w:p>
    <w:p w14:paraId="5D047108" w14:textId="56D28318" w:rsidR="00440334" w:rsidRDefault="00274148" w:rsidP="00033B3A">
      <w:pPr>
        <w:pStyle w:val="NoSpacing"/>
        <w:rPr>
          <w:sz w:val="24"/>
          <w:szCs w:val="24"/>
        </w:rPr>
      </w:pPr>
      <w:r>
        <w:rPr>
          <w:sz w:val="24"/>
          <w:szCs w:val="24"/>
        </w:rPr>
        <w:t xml:space="preserve">First we’ll do the classical elastic field.  </w:t>
      </w:r>
      <w:r w:rsidR="00440334">
        <w:rPr>
          <w:sz w:val="24"/>
          <w:szCs w:val="24"/>
        </w:rPr>
        <w:t>The free field (homogeneous/isotropic), in 3D is:</w:t>
      </w:r>
    </w:p>
    <w:p w14:paraId="186E41BE" w14:textId="77777777" w:rsidR="00440334" w:rsidRDefault="00440334" w:rsidP="00033B3A">
      <w:pPr>
        <w:pStyle w:val="NoSpacing"/>
        <w:rPr>
          <w:sz w:val="24"/>
          <w:szCs w:val="24"/>
        </w:rPr>
      </w:pPr>
    </w:p>
    <w:p w14:paraId="54A56B93" w14:textId="1E0F24DD" w:rsidR="00274148" w:rsidRDefault="00D021F6" w:rsidP="00033B3A">
      <w:pPr>
        <w:pStyle w:val="NoSpacing"/>
      </w:pPr>
      <w:r w:rsidRPr="00B52509">
        <w:rPr>
          <w:position w:val="-32"/>
        </w:rPr>
        <w:object w:dxaOrig="4520" w:dyaOrig="760" w14:anchorId="6A9C31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35pt;height:37.65pt" o:ole="">
            <v:imagedata r:id="rId4" o:title=""/>
          </v:shape>
          <o:OLEObject Type="Embed" ProgID="Equation.DSMT4" ShapeID="_x0000_i1025" DrawAspect="Content" ObjectID="_1827518802" r:id="rId5"/>
        </w:object>
      </w:r>
    </w:p>
    <w:p w14:paraId="4059B8D8" w14:textId="4D150E49" w:rsidR="00440334" w:rsidRDefault="00440334" w:rsidP="00033B3A">
      <w:pPr>
        <w:pStyle w:val="NoSpacing"/>
      </w:pPr>
    </w:p>
    <w:p w14:paraId="3BD1DBDD" w14:textId="4C468C38" w:rsidR="00440334" w:rsidRPr="007D2FFD" w:rsidRDefault="00440334" w:rsidP="00440334">
      <w:pPr>
        <w:pStyle w:val="NoSpacing"/>
        <w:jc w:val="both"/>
        <w:rPr>
          <w:sz w:val="24"/>
          <w:szCs w:val="24"/>
          <w:vertAlign w:val="superscript"/>
        </w:rPr>
      </w:pPr>
      <w:r w:rsidRPr="007D2FFD">
        <w:rPr>
          <w:sz w:val="24"/>
          <w:szCs w:val="24"/>
        </w:rPr>
        <w:t xml:space="preserve">Anharmonicities would take the form of interactions between the </w:t>
      </w:r>
      <w:r w:rsidRPr="007D2FFD">
        <w:rPr>
          <w:rFonts w:ascii="Calibri" w:hAnsi="Calibri" w:cs="Calibri"/>
          <w:sz w:val="24"/>
          <w:szCs w:val="24"/>
        </w:rPr>
        <w:t>φ</w:t>
      </w:r>
      <w:r w:rsidRPr="007D2FFD">
        <w:rPr>
          <w:sz w:val="24"/>
          <w:szCs w:val="24"/>
        </w:rPr>
        <w:t xml:space="preserve">’s.  We may generally expect something proportional to </w:t>
      </w:r>
      <w:r w:rsidRPr="007D2FFD">
        <w:rPr>
          <w:rFonts w:ascii="Calibri" w:hAnsi="Calibri" w:cs="Calibri"/>
          <w:sz w:val="24"/>
          <w:szCs w:val="24"/>
        </w:rPr>
        <w:t>λ</w:t>
      </w:r>
      <w:r w:rsidRPr="007D2FFD">
        <w:rPr>
          <w:sz w:val="24"/>
          <w:szCs w:val="24"/>
          <w:vertAlign w:val="subscript"/>
        </w:rPr>
        <w:t>ijk</w:t>
      </w:r>
      <w:r w:rsidRPr="007D2FFD">
        <w:rPr>
          <w:rFonts w:ascii="Calibri" w:hAnsi="Calibri" w:cs="Calibri"/>
          <w:sz w:val="24"/>
          <w:szCs w:val="24"/>
        </w:rPr>
        <w:t>φ</w:t>
      </w:r>
      <w:r w:rsidRPr="007D2FFD">
        <w:rPr>
          <w:sz w:val="24"/>
          <w:szCs w:val="24"/>
          <w:vertAlign w:val="subscript"/>
        </w:rPr>
        <w:t>i</w:t>
      </w:r>
      <w:r w:rsidRPr="007D2FFD">
        <w:rPr>
          <w:rFonts w:ascii="Calibri" w:hAnsi="Calibri" w:cs="Calibri"/>
          <w:sz w:val="24"/>
          <w:szCs w:val="24"/>
        </w:rPr>
        <w:t>φ</w:t>
      </w:r>
      <w:r w:rsidRPr="007D2FFD">
        <w:rPr>
          <w:sz w:val="24"/>
          <w:szCs w:val="24"/>
          <w:vertAlign w:val="subscript"/>
        </w:rPr>
        <w:t>j</w:t>
      </w:r>
      <w:r w:rsidRPr="007D2FFD">
        <w:rPr>
          <w:rFonts w:ascii="Calibri" w:hAnsi="Calibri" w:cs="Calibri"/>
          <w:sz w:val="24"/>
          <w:szCs w:val="24"/>
        </w:rPr>
        <w:t>φ</w:t>
      </w:r>
      <w:r w:rsidRPr="007D2FFD">
        <w:rPr>
          <w:sz w:val="24"/>
          <w:szCs w:val="24"/>
          <w:vertAlign w:val="subscript"/>
        </w:rPr>
        <w:t>k</w:t>
      </w:r>
      <w:r w:rsidRPr="007D2FFD">
        <w:rPr>
          <w:sz w:val="24"/>
          <w:szCs w:val="24"/>
        </w:rPr>
        <w:t xml:space="preserve"> + u</w:t>
      </w:r>
      <w:r w:rsidRPr="007D2FFD">
        <w:rPr>
          <w:rFonts w:ascii="Calibri" w:hAnsi="Calibri" w:cs="Calibri"/>
          <w:sz w:val="24"/>
          <w:szCs w:val="24"/>
          <w:vertAlign w:val="subscript"/>
        </w:rPr>
        <w:t>ijkℓ</w:t>
      </w:r>
      <w:r w:rsidRPr="007D2FFD">
        <w:rPr>
          <w:rFonts w:ascii="Calibri" w:hAnsi="Calibri" w:cs="Calibri"/>
          <w:sz w:val="24"/>
          <w:szCs w:val="24"/>
        </w:rPr>
        <w:t>φ</w:t>
      </w:r>
      <w:r w:rsidRPr="007D2FFD">
        <w:rPr>
          <w:rFonts w:ascii="Calibri" w:hAnsi="Calibri" w:cs="Calibri"/>
          <w:sz w:val="24"/>
          <w:szCs w:val="24"/>
          <w:vertAlign w:val="subscript"/>
        </w:rPr>
        <w:t>i</w:t>
      </w:r>
      <w:r w:rsidRPr="007D2FFD">
        <w:rPr>
          <w:rFonts w:ascii="Calibri" w:hAnsi="Calibri" w:cs="Calibri"/>
          <w:sz w:val="24"/>
          <w:szCs w:val="24"/>
        </w:rPr>
        <w:t>φ</w:t>
      </w:r>
      <w:r w:rsidRPr="007D2FFD">
        <w:rPr>
          <w:rFonts w:ascii="Calibri" w:hAnsi="Calibri" w:cs="Calibri"/>
          <w:sz w:val="24"/>
          <w:szCs w:val="24"/>
          <w:vertAlign w:val="subscript"/>
        </w:rPr>
        <w:t>j</w:t>
      </w:r>
      <w:r w:rsidRPr="007D2FFD">
        <w:rPr>
          <w:rFonts w:ascii="Calibri" w:hAnsi="Calibri" w:cs="Calibri"/>
          <w:sz w:val="24"/>
          <w:szCs w:val="24"/>
        </w:rPr>
        <w:t>φ</w:t>
      </w:r>
      <w:r w:rsidRPr="007D2FFD">
        <w:rPr>
          <w:rFonts w:ascii="Calibri" w:hAnsi="Calibri" w:cs="Calibri"/>
          <w:sz w:val="24"/>
          <w:szCs w:val="24"/>
          <w:vertAlign w:val="subscript"/>
        </w:rPr>
        <w:t>k</w:t>
      </w:r>
      <w:r w:rsidRPr="007D2FFD">
        <w:rPr>
          <w:rFonts w:ascii="Calibri" w:hAnsi="Calibri" w:cs="Calibri"/>
          <w:sz w:val="24"/>
          <w:szCs w:val="24"/>
        </w:rPr>
        <w:t>φ</w:t>
      </w:r>
      <w:r w:rsidRPr="007D2FFD">
        <w:rPr>
          <w:rFonts w:ascii="Calibri" w:hAnsi="Calibri" w:cs="Calibri"/>
          <w:sz w:val="24"/>
          <w:szCs w:val="24"/>
          <w:vertAlign w:val="subscript"/>
        </w:rPr>
        <w:t>ℓ</w:t>
      </w:r>
      <w:r w:rsidRPr="007D2FFD">
        <w:rPr>
          <w:rFonts w:ascii="Calibri" w:hAnsi="Calibri" w:cs="Calibri"/>
          <w:sz w:val="24"/>
          <w:szCs w:val="24"/>
        </w:rPr>
        <w:t xml:space="preserve"> + ….  If we still presuppose homogeneity and isotropy, the λ term must be zero, as there is no non-zero rank 3 tensor with such properties.  But there is such at fourth order (see Navier Stokes file in T</w:t>
      </w:r>
      <w:r w:rsidR="00EB6D0C" w:rsidRPr="007D2FFD">
        <w:rPr>
          <w:rFonts w:ascii="Calibri" w:hAnsi="Calibri" w:cs="Calibri"/>
          <w:sz w:val="24"/>
          <w:szCs w:val="24"/>
        </w:rPr>
        <w:t xml:space="preserve">hermo </w:t>
      </w:r>
      <w:r w:rsidRPr="007D2FFD">
        <w:rPr>
          <w:rFonts w:ascii="Calibri" w:hAnsi="Calibri" w:cs="Calibri"/>
          <w:sz w:val="24"/>
          <w:szCs w:val="24"/>
        </w:rPr>
        <w:t>D</w:t>
      </w:r>
      <w:r w:rsidR="00EB6D0C" w:rsidRPr="007D2FFD">
        <w:rPr>
          <w:rFonts w:ascii="Calibri" w:hAnsi="Calibri" w:cs="Calibri"/>
          <w:sz w:val="24"/>
          <w:szCs w:val="24"/>
        </w:rPr>
        <w:t>ynamics</w:t>
      </w:r>
      <w:r w:rsidRPr="007D2FFD">
        <w:rPr>
          <w:rFonts w:ascii="Calibri" w:hAnsi="Calibri" w:cs="Calibri"/>
          <w:sz w:val="24"/>
          <w:szCs w:val="24"/>
        </w:rPr>
        <w:t>).  Its general form is:</w:t>
      </w:r>
    </w:p>
    <w:p w14:paraId="1864CFAC" w14:textId="77777777" w:rsidR="00440334" w:rsidRPr="007D2FFD" w:rsidRDefault="00440334" w:rsidP="00033B3A">
      <w:pPr>
        <w:pStyle w:val="NoSpacing"/>
        <w:rPr>
          <w:sz w:val="28"/>
          <w:szCs w:val="28"/>
        </w:rPr>
      </w:pPr>
    </w:p>
    <w:p w14:paraId="3959CE82" w14:textId="588C05A6" w:rsidR="00E477E0" w:rsidRPr="007D2FFD" w:rsidRDefault="00D016C9" w:rsidP="00033B3A">
      <w:pPr>
        <w:pStyle w:val="NoSpacing"/>
        <w:rPr>
          <w:sz w:val="24"/>
          <w:szCs w:val="24"/>
        </w:rPr>
      </w:pPr>
      <w:r w:rsidRPr="007D2FFD">
        <w:rPr>
          <w:position w:val="-14"/>
          <w:sz w:val="24"/>
          <w:szCs w:val="24"/>
        </w:rPr>
        <w:object w:dxaOrig="2860" w:dyaOrig="380" w14:anchorId="252A0845">
          <v:shape id="_x0000_i1026" type="#_x0000_t75" style="width:142.9pt;height:19.1pt" o:ole="">
            <v:imagedata r:id="rId6" o:title=""/>
          </v:shape>
          <o:OLEObject Type="Embed" ProgID="Equation.DSMT4" ShapeID="_x0000_i1026" DrawAspect="Content" ObjectID="_1827518803" r:id="rId7"/>
        </w:object>
      </w:r>
    </w:p>
    <w:p w14:paraId="47B10615" w14:textId="6D433076" w:rsidR="00D016C9" w:rsidRPr="007D2FFD" w:rsidRDefault="00D016C9" w:rsidP="00033B3A">
      <w:pPr>
        <w:pStyle w:val="NoSpacing"/>
        <w:rPr>
          <w:sz w:val="24"/>
          <w:szCs w:val="24"/>
        </w:rPr>
      </w:pPr>
    </w:p>
    <w:p w14:paraId="45A72118" w14:textId="12A817E8" w:rsidR="00D016C9" w:rsidRPr="007D2FFD" w:rsidRDefault="00D016C9" w:rsidP="00033B3A">
      <w:pPr>
        <w:pStyle w:val="NoSpacing"/>
        <w:rPr>
          <w:sz w:val="24"/>
          <w:szCs w:val="24"/>
        </w:rPr>
      </w:pPr>
      <w:r w:rsidRPr="007D2FFD">
        <w:rPr>
          <w:sz w:val="24"/>
          <w:szCs w:val="24"/>
        </w:rPr>
        <w:t>and the simples</w:t>
      </w:r>
      <w:r w:rsidR="006B32EF" w:rsidRPr="007D2FFD">
        <w:rPr>
          <w:sz w:val="24"/>
          <w:szCs w:val="24"/>
        </w:rPr>
        <w:t>t</w:t>
      </w:r>
      <w:r w:rsidRPr="007D2FFD">
        <w:rPr>
          <w:sz w:val="24"/>
          <w:szCs w:val="24"/>
        </w:rPr>
        <w:t xml:space="preserve"> model is I suppose:</w:t>
      </w:r>
    </w:p>
    <w:p w14:paraId="06BC5AB6" w14:textId="02F0AF45" w:rsidR="00D016C9" w:rsidRPr="007D2FFD" w:rsidRDefault="00D016C9" w:rsidP="00033B3A">
      <w:pPr>
        <w:pStyle w:val="NoSpacing"/>
        <w:rPr>
          <w:sz w:val="24"/>
          <w:szCs w:val="24"/>
        </w:rPr>
      </w:pPr>
    </w:p>
    <w:p w14:paraId="6680A88C" w14:textId="1A641713" w:rsidR="00D016C9" w:rsidRPr="007D2FFD" w:rsidRDefault="00D016C9" w:rsidP="00033B3A">
      <w:pPr>
        <w:pStyle w:val="NoSpacing"/>
        <w:rPr>
          <w:sz w:val="24"/>
          <w:szCs w:val="24"/>
        </w:rPr>
      </w:pPr>
      <w:r w:rsidRPr="007D2FFD">
        <w:rPr>
          <w:position w:val="-14"/>
          <w:sz w:val="24"/>
          <w:szCs w:val="24"/>
        </w:rPr>
        <w:object w:dxaOrig="2840" w:dyaOrig="380" w14:anchorId="0EC18F31">
          <v:shape id="_x0000_i1027" type="#_x0000_t75" style="width:142.9pt;height:19.1pt" o:ole="">
            <v:imagedata r:id="rId8" o:title=""/>
          </v:shape>
          <o:OLEObject Type="Embed" ProgID="Equation.DSMT4" ShapeID="_x0000_i1027" DrawAspect="Content" ObjectID="_1827518804" r:id="rId9"/>
        </w:object>
      </w:r>
    </w:p>
    <w:p w14:paraId="1D3C0275" w14:textId="223701AC" w:rsidR="00440334" w:rsidRPr="007D2FFD" w:rsidRDefault="00440334" w:rsidP="00033B3A">
      <w:pPr>
        <w:pStyle w:val="NoSpacing"/>
        <w:rPr>
          <w:sz w:val="24"/>
          <w:szCs w:val="24"/>
        </w:rPr>
      </w:pPr>
    </w:p>
    <w:p w14:paraId="47DA0A4C" w14:textId="44949B2E" w:rsidR="00E477E0" w:rsidRPr="007D2FFD" w:rsidRDefault="00D016C9" w:rsidP="00033B3A">
      <w:pPr>
        <w:pStyle w:val="NoSpacing"/>
        <w:rPr>
          <w:sz w:val="24"/>
          <w:szCs w:val="24"/>
        </w:rPr>
      </w:pPr>
      <w:r w:rsidRPr="007D2FFD">
        <w:rPr>
          <w:sz w:val="24"/>
          <w:szCs w:val="24"/>
        </w:rPr>
        <w:t>And then we may have the following interaction term (implicit summation of course):</w:t>
      </w:r>
    </w:p>
    <w:p w14:paraId="077AAF1E" w14:textId="089CBCC3" w:rsidR="00D016C9" w:rsidRPr="007D2FFD" w:rsidRDefault="00D016C9" w:rsidP="00033B3A">
      <w:pPr>
        <w:pStyle w:val="NoSpacing"/>
        <w:rPr>
          <w:sz w:val="24"/>
          <w:szCs w:val="24"/>
        </w:rPr>
      </w:pPr>
    </w:p>
    <w:p w14:paraId="0002346C" w14:textId="506C41DD" w:rsidR="00D016C9" w:rsidRPr="007D2FFD" w:rsidRDefault="000D1444" w:rsidP="00033B3A">
      <w:pPr>
        <w:pStyle w:val="NoSpacing"/>
        <w:rPr>
          <w:sz w:val="24"/>
          <w:szCs w:val="24"/>
        </w:rPr>
      </w:pPr>
      <w:r w:rsidRPr="007D2FFD">
        <w:rPr>
          <w:position w:val="-90"/>
          <w:sz w:val="24"/>
          <w:szCs w:val="24"/>
        </w:rPr>
        <w:object w:dxaOrig="7980" w:dyaOrig="1920" w14:anchorId="360F2E2F">
          <v:shape id="_x0000_i1028" type="#_x0000_t75" style="width:400.35pt;height:96pt" o:ole="">
            <v:imagedata r:id="rId10" o:title=""/>
          </v:shape>
          <o:OLEObject Type="Embed" ProgID="Equation.DSMT4" ShapeID="_x0000_i1028" DrawAspect="Content" ObjectID="_1827518805" r:id="rId11"/>
        </w:object>
      </w:r>
    </w:p>
    <w:p w14:paraId="642795DF" w14:textId="5DAD7D01" w:rsidR="000D1444" w:rsidRPr="007D2FFD" w:rsidRDefault="000D1444" w:rsidP="00033B3A">
      <w:pPr>
        <w:pStyle w:val="NoSpacing"/>
        <w:rPr>
          <w:sz w:val="24"/>
          <w:szCs w:val="24"/>
        </w:rPr>
      </w:pPr>
    </w:p>
    <w:p w14:paraId="63A165E7" w14:textId="0EF19AC0" w:rsidR="000D1444" w:rsidRPr="007D2FFD" w:rsidRDefault="000D1444" w:rsidP="00033B3A">
      <w:pPr>
        <w:pStyle w:val="NoSpacing"/>
        <w:rPr>
          <w:sz w:val="24"/>
          <w:szCs w:val="24"/>
        </w:rPr>
      </w:pPr>
      <w:r w:rsidRPr="007D2FFD">
        <w:rPr>
          <w:sz w:val="24"/>
          <w:szCs w:val="24"/>
        </w:rPr>
        <w:t>But we’ll change the pre-factor</w:t>
      </w:r>
      <w:r w:rsidR="006B32EF" w:rsidRPr="007D2FFD">
        <w:rPr>
          <w:sz w:val="24"/>
          <w:szCs w:val="24"/>
        </w:rPr>
        <w:t xml:space="preserve"> 3</w:t>
      </w:r>
      <w:r w:rsidRPr="007D2FFD">
        <w:rPr>
          <w:sz w:val="24"/>
          <w:szCs w:val="24"/>
        </w:rPr>
        <w:t>u → u/4!, ‘cause it makes the PT rules come out nicer.  So our simplest interacting model would be:</w:t>
      </w:r>
    </w:p>
    <w:p w14:paraId="69C5156F" w14:textId="48D43D3B" w:rsidR="000D1444" w:rsidRPr="007D2FFD" w:rsidRDefault="000D1444" w:rsidP="00033B3A">
      <w:pPr>
        <w:pStyle w:val="NoSpacing"/>
        <w:rPr>
          <w:sz w:val="24"/>
          <w:szCs w:val="24"/>
        </w:rPr>
      </w:pPr>
    </w:p>
    <w:p w14:paraId="113DEE95" w14:textId="7A5CBF23" w:rsidR="000D1444" w:rsidRPr="007D2FFD" w:rsidRDefault="00D021F6" w:rsidP="00033B3A">
      <w:pPr>
        <w:pStyle w:val="NoSpacing"/>
        <w:rPr>
          <w:sz w:val="24"/>
          <w:szCs w:val="24"/>
        </w:rPr>
      </w:pPr>
      <w:r w:rsidRPr="007D2FFD">
        <w:rPr>
          <w:position w:val="-32"/>
          <w:sz w:val="24"/>
          <w:szCs w:val="24"/>
        </w:rPr>
        <w:object w:dxaOrig="6240" w:dyaOrig="760" w14:anchorId="05C22354">
          <v:shape id="_x0000_i1029" type="#_x0000_t75" style="width:311.45pt;height:37.65pt" o:ole="">
            <v:imagedata r:id="rId12" o:title=""/>
          </v:shape>
          <o:OLEObject Type="Embed" ProgID="Equation.DSMT4" ShapeID="_x0000_i1029" DrawAspect="Content" ObjectID="_1827518806" r:id="rId13"/>
        </w:object>
      </w:r>
    </w:p>
    <w:p w14:paraId="11A2BE32" w14:textId="0EE81975" w:rsidR="00274148" w:rsidRPr="007D2FFD" w:rsidRDefault="00274148" w:rsidP="00033B3A">
      <w:pPr>
        <w:pStyle w:val="NoSpacing"/>
        <w:rPr>
          <w:sz w:val="24"/>
          <w:szCs w:val="24"/>
        </w:rPr>
      </w:pPr>
    </w:p>
    <w:p w14:paraId="79255E2A" w14:textId="0CB72F69" w:rsidR="000D1444" w:rsidRPr="007D2FFD" w:rsidRDefault="000D1444" w:rsidP="00033B3A">
      <w:pPr>
        <w:pStyle w:val="NoSpacing"/>
        <w:rPr>
          <w:rFonts w:ascii="Calibri" w:hAnsi="Calibri" w:cs="Calibri"/>
          <w:sz w:val="24"/>
          <w:szCs w:val="24"/>
        </w:rPr>
      </w:pPr>
      <w:r w:rsidRPr="007D2FFD">
        <w:rPr>
          <w:sz w:val="24"/>
          <w:szCs w:val="24"/>
        </w:rPr>
        <w:t>and we could put a</w:t>
      </w:r>
      <w:r w:rsidR="006B32EF" w:rsidRPr="007D2FFD">
        <w:rPr>
          <w:sz w:val="24"/>
          <w:szCs w:val="24"/>
        </w:rPr>
        <w:t>n external</w:t>
      </w:r>
      <w:r w:rsidRPr="007D2FFD">
        <w:rPr>
          <w:sz w:val="24"/>
          <w:szCs w:val="24"/>
        </w:rPr>
        <w:t xml:space="preserve"> field in if we want:</w:t>
      </w:r>
    </w:p>
    <w:p w14:paraId="550751A2" w14:textId="49D0EA6D" w:rsidR="00274148" w:rsidRDefault="00274148" w:rsidP="00033B3A">
      <w:pPr>
        <w:pStyle w:val="NoSpacing"/>
        <w:rPr>
          <w:rFonts w:ascii="Calibri" w:hAnsi="Calibri" w:cs="Calibri"/>
        </w:rPr>
      </w:pPr>
    </w:p>
    <w:p w14:paraId="6EBE290B" w14:textId="09200646" w:rsidR="000D1444" w:rsidRDefault="00D021F6" w:rsidP="00033B3A">
      <w:pPr>
        <w:pStyle w:val="NoSpacing"/>
        <w:rPr>
          <w:rFonts w:ascii="Calibri" w:hAnsi="Calibri" w:cs="Calibri"/>
        </w:rPr>
      </w:pPr>
      <w:r w:rsidRPr="00B52509">
        <w:rPr>
          <w:position w:val="-32"/>
        </w:rPr>
        <w:object w:dxaOrig="7580" w:dyaOrig="760" w14:anchorId="24765BD2">
          <v:shape id="_x0000_i1030" type="#_x0000_t75" style="width:380.75pt;height:37.65pt" o:ole="" filled="t" fillcolor="#cfc">
            <v:imagedata r:id="rId14" o:title=""/>
          </v:shape>
          <o:OLEObject Type="Embed" ProgID="Equation.DSMT4" ShapeID="_x0000_i1030" DrawAspect="Content" ObjectID="_1827518807" r:id="rId15"/>
        </w:object>
      </w:r>
    </w:p>
    <w:p w14:paraId="67AC014F" w14:textId="3924296A" w:rsidR="00274148" w:rsidRDefault="00274148" w:rsidP="00033B3A">
      <w:pPr>
        <w:pStyle w:val="NoSpacing"/>
        <w:rPr>
          <w:sz w:val="24"/>
          <w:szCs w:val="24"/>
        </w:rPr>
      </w:pPr>
    </w:p>
    <w:p w14:paraId="3B55907D" w14:textId="1CA68B3D" w:rsidR="00BA1632" w:rsidRDefault="00BA1632" w:rsidP="00033B3A">
      <w:pPr>
        <w:pStyle w:val="NoSpacing"/>
        <w:rPr>
          <w:sz w:val="24"/>
          <w:szCs w:val="24"/>
        </w:rPr>
      </w:pPr>
      <w:r>
        <w:rPr>
          <w:sz w:val="24"/>
          <w:szCs w:val="24"/>
        </w:rPr>
        <w:t xml:space="preserve">and the corresponding Lagrangian </w:t>
      </w:r>
      <w:r w:rsidR="00252AE5">
        <w:rPr>
          <w:sz w:val="24"/>
          <w:szCs w:val="24"/>
        </w:rPr>
        <w:t xml:space="preserve">density </w:t>
      </w:r>
      <w:r>
        <w:rPr>
          <w:sz w:val="24"/>
          <w:szCs w:val="24"/>
        </w:rPr>
        <w:t>would be:</w:t>
      </w:r>
    </w:p>
    <w:p w14:paraId="25C89E45" w14:textId="77777777" w:rsidR="00274148" w:rsidRDefault="00274148" w:rsidP="00033B3A">
      <w:pPr>
        <w:pStyle w:val="NoSpacing"/>
        <w:rPr>
          <w:sz w:val="24"/>
          <w:szCs w:val="24"/>
        </w:rPr>
      </w:pPr>
    </w:p>
    <w:p w14:paraId="32301BDB" w14:textId="60B4C9A1" w:rsidR="00274148" w:rsidRDefault="006B32EF" w:rsidP="00033B3A">
      <w:pPr>
        <w:pStyle w:val="NoSpacing"/>
        <w:rPr>
          <w:rFonts w:ascii="Calibri" w:hAnsi="Calibri" w:cs="Calibri"/>
        </w:rPr>
      </w:pPr>
      <w:r w:rsidRPr="000D1444">
        <w:rPr>
          <w:rFonts w:ascii="Calibri" w:hAnsi="Calibri" w:cs="Calibri"/>
          <w:position w:val="-30"/>
        </w:rPr>
        <w:object w:dxaOrig="8940" w:dyaOrig="720" w14:anchorId="4093EF41">
          <v:shape id="_x0000_i1031" type="#_x0000_t75" style="width:447.25pt;height:36pt" o:ole="" filled="t" fillcolor="#cfc">
            <v:imagedata r:id="rId16" o:title=""/>
          </v:shape>
          <o:OLEObject Type="Embed" ProgID="Equation.DSMT4" ShapeID="_x0000_i1031" DrawAspect="Content" ObjectID="_1827518808" r:id="rId17"/>
        </w:object>
      </w:r>
    </w:p>
    <w:p w14:paraId="590D69BE" w14:textId="77777777" w:rsidR="00274148" w:rsidRDefault="00274148" w:rsidP="00033B3A">
      <w:pPr>
        <w:pStyle w:val="NoSpacing"/>
        <w:rPr>
          <w:sz w:val="24"/>
          <w:szCs w:val="24"/>
        </w:rPr>
      </w:pPr>
    </w:p>
    <w:p w14:paraId="23B6B960" w14:textId="77777777" w:rsidR="00244EDC" w:rsidRDefault="000D1444" w:rsidP="00033B3A">
      <w:pPr>
        <w:pStyle w:val="NoSpacing"/>
        <w:rPr>
          <w:rFonts w:ascii="Calibri" w:hAnsi="Calibri" w:cs="Calibri"/>
          <w:sz w:val="24"/>
          <w:szCs w:val="24"/>
        </w:rPr>
      </w:pPr>
      <w:r>
        <w:rPr>
          <w:rFonts w:ascii="Calibri" w:hAnsi="Calibri" w:cs="Calibri"/>
          <w:sz w:val="24"/>
          <w:szCs w:val="24"/>
        </w:rPr>
        <w:t xml:space="preserve">where the </w:t>
      </w:r>
      <w:r>
        <w:rPr>
          <w:rFonts w:ascii="Calibri" w:hAnsi="Calibri" w:cs="Calibri"/>
          <w:sz w:val="24"/>
          <w:szCs w:val="24"/>
          <w:vertAlign w:val="subscript"/>
        </w:rPr>
        <w:t>H</w:t>
      </w:r>
      <w:r>
        <w:rPr>
          <w:rFonts w:ascii="Calibri" w:hAnsi="Calibri" w:cs="Calibri"/>
          <w:sz w:val="24"/>
          <w:szCs w:val="24"/>
        </w:rPr>
        <w:t xml:space="preserve"> is to remind us that these are the fully time-developed operators now.  </w:t>
      </w:r>
    </w:p>
    <w:p w14:paraId="75355FD7" w14:textId="77777777" w:rsidR="00244EDC" w:rsidRDefault="00244EDC" w:rsidP="00033B3A">
      <w:pPr>
        <w:pStyle w:val="NoSpacing"/>
        <w:rPr>
          <w:rFonts w:ascii="Calibri" w:hAnsi="Calibri" w:cs="Calibri"/>
          <w:sz w:val="24"/>
          <w:szCs w:val="24"/>
        </w:rPr>
      </w:pPr>
    </w:p>
    <w:p w14:paraId="00E34BD0" w14:textId="6A0F4810" w:rsidR="00244EDC" w:rsidRPr="00244EDC" w:rsidRDefault="00244EDC" w:rsidP="00033B3A">
      <w:pPr>
        <w:pStyle w:val="NoSpacing"/>
        <w:rPr>
          <w:rFonts w:ascii="Calibri" w:hAnsi="Calibri" w:cs="Calibri"/>
          <w:b/>
          <w:sz w:val="28"/>
          <w:szCs w:val="28"/>
        </w:rPr>
      </w:pPr>
      <w:r w:rsidRPr="00244EDC">
        <w:rPr>
          <w:rFonts w:ascii="Calibri" w:hAnsi="Calibri" w:cs="Calibri"/>
          <w:b/>
          <w:sz w:val="28"/>
          <w:szCs w:val="28"/>
        </w:rPr>
        <w:t>Interacting Relativistic Bosons</w:t>
      </w:r>
    </w:p>
    <w:p w14:paraId="1451EEBB" w14:textId="3D544811" w:rsidR="00033B3A" w:rsidRPr="00E2498F" w:rsidRDefault="00E2498F" w:rsidP="00033B3A">
      <w:pPr>
        <w:pStyle w:val="NoSpacing"/>
        <w:rPr>
          <w:sz w:val="24"/>
          <w:szCs w:val="24"/>
        </w:rPr>
      </w:pPr>
      <w:r>
        <w:rPr>
          <w:rFonts w:ascii="Calibri" w:hAnsi="Calibri" w:cs="Calibri"/>
          <w:sz w:val="24"/>
          <w:szCs w:val="24"/>
        </w:rPr>
        <w:t xml:space="preserve">We can have interacting bosons.  </w:t>
      </w:r>
      <w:r w:rsidR="00244EDC">
        <w:rPr>
          <w:rFonts w:ascii="Calibri" w:hAnsi="Calibri" w:cs="Calibri"/>
          <w:sz w:val="24"/>
          <w:szCs w:val="24"/>
        </w:rPr>
        <w:t xml:space="preserve">Not sure why these bosons are interacting with each other.  </w:t>
      </w:r>
      <w:r w:rsidR="00A030B6">
        <w:rPr>
          <w:rFonts w:ascii="Calibri" w:hAnsi="Calibri" w:cs="Calibri"/>
          <w:sz w:val="24"/>
          <w:szCs w:val="24"/>
        </w:rPr>
        <w:t xml:space="preserve">Maybe we’re attempting some nuclear force model?  </w:t>
      </w:r>
      <w:r w:rsidR="00244EDC">
        <w:rPr>
          <w:rFonts w:ascii="Calibri" w:hAnsi="Calibri" w:cs="Calibri"/>
          <w:sz w:val="24"/>
          <w:szCs w:val="24"/>
        </w:rPr>
        <w:t xml:space="preserve">But whatever.  </w:t>
      </w:r>
      <w:r>
        <w:rPr>
          <w:rFonts w:ascii="Calibri" w:hAnsi="Calibri" w:cs="Calibri"/>
          <w:sz w:val="24"/>
          <w:szCs w:val="24"/>
        </w:rPr>
        <w:t>The real ones would have simple interaction terms like this:</w:t>
      </w:r>
    </w:p>
    <w:p w14:paraId="077E9FC9" w14:textId="1FC49A71" w:rsidR="00033B3A" w:rsidRDefault="00033B3A" w:rsidP="00033B3A">
      <w:pPr>
        <w:pStyle w:val="NoSpacing"/>
      </w:pPr>
    </w:p>
    <w:p w14:paraId="5465B246" w14:textId="104BAF81" w:rsidR="00033B3A" w:rsidRDefault="000D1444" w:rsidP="00033B3A">
      <w:pPr>
        <w:pStyle w:val="NoSpacing"/>
        <w:rPr>
          <w:rFonts w:ascii="Calibri" w:hAnsi="Calibri" w:cs="Calibri"/>
        </w:rPr>
      </w:pPr>
      <w:r w:rsidRPr="003345EA">
        <w:rPr>
          <w:rFonts w:ascii="Calibri" w:hAnsi="Calibri" w:cs="Calibri"/>
          <w:position w:val="-24"/>
        </w:rPr>
        <w:object w:dxaOrig="4540" w:dyaOrig="620" w14:anchorId="121207EB">
          <v:shape id="_x0000_i1032" type="#_x0000_t75" style="width:226.9pt;height:32.2pt" o:ole="" filled="t" fillcolor="#cfc">
            <v:imagedata r:id="rId18" o:title=""/>
          </v:shape>
          <o:OLEObject Type="Embed" ProgID="Equation.DSMT4" ShapeID="_x0000_i1032" DrawAspect="Content" ObjectID="_1827518809" r:id="rId19"/>
        </w:object>
      </w:r>
    </w:p>
    <w:p w14:paraId="1675A77C" w14:textId="3AA6F792" w:rsidR="00E2498F" w:rsidRDefault="00E2498F" w:rsidP="00033B3A">
      <w:pPr>
        <w:pStyle w:val="NoSpacing"/>
        <w:rPr>
          <w:rFonts w:ascii="Calibri" w:hAnsi="Calibri" w:cs="Calibri"/>
        </w:rPr>
      </w:pPr>
    </w:p>
    <w:p w14:paraId="3274665E" w14:textId="28C46E64" w:rsidR="00E2498F" w:rsidRPr="0010330D" w:rsidRDefault="00BA00C2" w:rsidP="00033B3A">
      <w:pPr>
        <w:pStyle w:val="NoSpacing"/>
        <w:rPr>
          <w:sz w:val="24"/>
          <w:szCs w:val="24"/>
        </w:rPr>
      </w:pPr>
      <w:r>
        <w:rPr>
          <w:rFonts w:ascii="Calibri" w:hAnsi="Calibri" w:cs="Calibri"/>
          <w:sz w:val="24"/>
          <w:szCs w:val="24"/>
        </w:rPr>
        <w:t xml:space="preserve">The power law </w:t>
      </w:r>
      <w:r w:rsidR="00D83428">
        <w:rPr>
          <w:rFonts w:ascii="Calibri" w:hAnsi="Calibri" w:cs="Calibri"/>
          <w:sz w:val="24"/>
          <w:szCs w:val="24"/>
        </w:rPr>
        <w:t xml:space="preserve">φ’s </w:t>
      </w:r>
      <w:r>
        <w:rPr>
          <w:rFonts w:ascii="Calibri" w:hAnsi="Calibri" w:cs="Calibri"/>
          <w:sz w:val="24"/>
          <w:szCs w:val="24"/>
        </w:rPr>
        <w:t>are kind of similar to terms we’ll see in statistical mechanical models which describe coupled spins</w:t>
      </w:r>
      <w:r w:rsidR="00D83428">
        <w:rPr>
          <w:rFonts w:ascii="Calibri" w:hAnsi="Calibri" w:cs="Calibri"/>
          <w:sz w:val="24"/>
          <w:szCs w:val="24"/>
        </w:rPr>
        <w:t xml:space="preserve"> interacting through the exchange mechanism</w:t>
      </w:r>
      <w:r>
        <w:rPr>
          <w:rFonts w:ascii="Calibri" w:hAnsi="Calibri" w:cs="Calibri"/>
          <w:sz w:val="24"/>
          <w:szCs w:val="24"/>
        </w:rPr>
        <w:t xml:space="preserve">.  </w:t>
      </w:r>
      <w:r w:rsidR="0010330D">
        <w:rPr>
          <w:rFonts w:ascii="Calibri" w:hAnsi="Calibri" w:cs="Calibri"/>
          <w:sz w:val="24"/>
          <w:szCs w:val="24"/>
        </w:rPr>
        <w:t xml:space="preserve">We may cut the real boson interaction terms off at the first term perhaps.  But while such an odd-powered term may be useful for small deviations from ‘equilibrium’, like how </w:t>
      </w:r>
      <w:r w:rsidR="000D1444">
        <w:rPr>
          <w:rFonts w:ascii="Calibri" w:hAnsi="Calibri" w:cs="Calibri"/>
          <w:sz w:val="24"/>
          <w:szCs w:val="24"/>
        </w:rPr>
        <w:t>a non-isotropic elastic</w:t>
      </w:r>
      <w:r w:rsidR="00437EE3">
        <w:rPr>
          <w:rFonts w:ascii="Calibri" w:hAnsi="Calibri" w:cs="Calibri"/>
          <w:sz w:val="24"/>
          <w:szCs w:val="24"/>
        </w:rPr>
        <w:t xml:space="preserve"> Lagrangian</w:t>
      </w:r>
      <w:r w:rsidR="0010330D">
        <w:rPr>
          <w:rFonts w:ascii="Calibri" w:hAnsi="Calibri" w:cs="Calibri"/>
          <w:sz w:val="24"/>
          <w:szCs w:val="24"/>
        </w:rPr>
        <w:t xml:space="preserve"> </w:t>
      </w:r>
      <w:r w:rsidR="000D1444">
        <w:rPr>
          <w:rFonts w:ascii="Calibri" w:hAnsi="Calibri" w:cs="Calibri"/>
          <w:sz w:val="24"/>
          <w:szCs w:val="24"/>
        </w:rPr>
        <w:t xml:space="preserve">could include </w:t>
      </w:r>
      <w:r w:rsidR="0010330D">
        <w:rPr>
          <w:rFonts w:ascii="Calibri" w:hAnsi="Calibri" w:cs="Calibri"/>
          <w:sz w:val="24"/>
          <w:szCs w:val="24"/>
        </w:rPr>
        <w:t>an interaction term (</w:t>
      </w:r>
      <w:r w:rsidR="000D1444">
        <w:rPr>
          <w:rFonts w:ascii="Calibri" w:hAnsi="Calibri" w:cs="Calibri"/>
          <w:sz w:val="24"/>
          <w:szCs w:val="24"/>
        </w:rPr>
        <w:t>λ</w:t>
      </w:r>
      <w:r w:rsidR="0010330D">
        <w:rPr>
          <w:rFonts w:ascii="Calibri" w:hAnsi="Calibri" w:cs="Calibri"/>
          <w:sz w:val="24"/>
          <w:szCs w:val="24"/>
        </w:rPr>
        <w:t>/3!</w:t>
      </w:r>
      <w:r w:rsidR="00437EE3">
        <w:rPr>
          <w:rFonts w:ascii="Calibri" w:hAnsi="Calibri" w:cs="Calibri"/>
          <w:sz w:val="24"/>
          <w:szCs w:val="24"/>
        </w:rPr>
        <w:t>)φ(</w:t>
      </w:r>
      <w:r w:rsidR="0010330D">
        <w:rPr>
          <w:rFonts w:ascii="Calibri" w:hAnsi="Calibri" w:cs="Calibri"/>
          <w:sz w:val="24"/>
          <w:szCs w:val="24"/>
        </w:rPr>
        <w:t>x</w:t>
      </w:r>
      <w:r w:rsidR="00437EE3">
        <w:rPr>
          <w:rFonts w:ascii="Calibri" w:hAnsi="Calibri" w:cs="Calibri"/>
          <w:sz w:val="24"/>
          <w:szCs w:val="24"/>
        </w:rPr>
        <w:t>)</w:t>
      </w:r>
      <w:r w:rsidR="0010330D">
        <w:rPr>
          <w:rFonts w:ascii="Calibri" w:hAnsi="Calibri" w:cs="Calibri"/>
          <w:sz w:val="24"/>
          <w:szCs w:val="24"/>
          <w:vertAlign w:val="superscript"/>
        </w:rPr>
        <w:t>3</w:t>
      </w:r>
      <w:r w:rsidR="0010330D">
        <w:rPr>
          <w:rFonts w:ascii="Calibri" w:hAnsi="Calibri" w:cs="Calibri"/>
          <w:sz w:val="24"/>
          <w:szCs w:val="24"/>
        </w:rPr>
        <w:t>, it cannot by itself be trusted for large deviations because the model would suggest the energy could be lowered indefinitely by making φ</w:t>
      </w:r>
      <w:r w:rsidR="00437EE3">
        <w:rPr>
          <w:rFonts w:ascii="Calibri" w:hAnsi="Calibri" w:cs="Calibri"/>
          <w:sz w:val="24"/>
          <w:szCs w:val="24"/>
        </w:rPr>
        <w:t xml:space="preserve"> </w:t>
      </w:r>
      <w:r w:rsidR="0010330D">
        <w:rPr>
          <w:rFonts w:ascii="Calibri" w:hAnsi="Calibri" w:cs="Calibri"/>
          <w:sz w:val="24"/>
          <w:szCs w:val="24"/>
        </w:rPr>
        <w:t xml:space="preserve">as </w:t>
      </w:r>
      <w:r w:rsidR="008C0B3C">
        <w:rPr>
          <w:rFonts w:ascii="Calibri" w:hAnsi="Calibri" w:cs="Calibri"/>
          <w:sz w:val="24"/>
          <w:szCs w:val="24"/>
        </w:rPr>
        <w:t>positive</w:t>
      </w:r>
      <w:r w:rsidR="0010330D">
        <w:rPr>
          <w:rFonts w:ascii="Calibri" w:hAnsi="Calibri" w:cs="Calibri"/>
          <w:sz w:val="24"/>
          <w:szCs w:val="24"/>
        </w:rPr>
        <w:t xml:space="preserve"> as desired.  So ultimately, we would need to include the φ</w:t>
      </w:r>
      <w:r w:rsidR="0010330D">
        <w:rPr>
          <w:rFonts w:ascii="Calibri" w:hAnsi="Calibri" w:cs="Calibri"/>
          <w:sz w:val="24"/>
          <w:szCs w:val="24"/>
          <w:vertAlign w:val="superscript"/>
        </w:rPr>
        <w:t>4</w:t>
      </w:r>
      <w:r w:rsidR="0010330D">
        <w:rPr>
          <w:rFonts w:ascii="Calibri" w:hAnsi="Calibri" w:cs="Calibri"/>
          <w:sz w:val="24"/>
          <w:szCs w:val="24"/>
        </w:rPr>
        <w:t xml:space="preserve"> term, or some such, if we wish to study large deviations.  The complex boson would have interactions like as follows:</w:t>
      </w:r>
    </w:p>
    <w:p w14:paraId="0F290C77" w14:textId="34CFFABC" w:rsidR="00033B3A" w:rsidRDefault="00033B3A" w:rsidP="00033B3A">
      <w:pPr>
        <w:pStyle w:val="NoSpacing"/>
      </w:pPr>
    </w:p>
    <w:p w14:paraId="18A2D539" w14:textId="0E65E6EE" w:rsidR="00A43348" w:rsidRDefault="000D1444" w:rsidP="00033B3A">
      <w:pPr>
        <w:pStyle w:val="NoSpacing"/>
      </w:pPr>
      <w:r w:rsidRPr="003345EA">
        <w:rPr>
          <w:position w:val="-24"/>
        </w:rPr>
        <w:object w:dxaOrig="5840" w:dyaOrig="620" w14:anchorId="33041FF2">
          <v:shape id="_x0000_i1033" type="#_x0000_t75" style="width:316.35pt;height:32.2pt" o:ole="" filled="t" fillcolor="#cfc">
            <v:imagedata r:id="rId20" o:title=""/>
          </v:shape>
          <o:OLEObject Type="Embed" ProgID="Equation.DSMT4" ShapeID="_x0000_i1033" DrawAspect="Content" ObjectID="_1827518810" r:id="rId21"/>
        </w:object>
      </w:r>
    </w:p>
    <w:p w14:paraId="0FBD36C0" w14:textId="0BF5F3EF" w:rsidR="00033B3A" w:rsidRPr="00A43348" w:rsidRDefault="00033B3A" w:rsidP="00033B3A">
      <w:pPr>
        <w:pStyle w:val="NoSpacing"/>
      </w:pPr>
    </w:p>
    <w:p w14:paraId="1BF8B47C" w14:textId="77777777" w:rsidR="00244EDC" w:rsidRDefault="00BA00C2" w:rsidP="00033B3A">
      <w:pPr>
        <w:pStyle w:val="NoSpacing"/>
        <w:rPr>
          <w:rFonts w:ascii="Calibri" w:hAnsi="Calibri" w:cs="Calibri"/>
          <w:sz w:val="24"/>
          <w:szCs w:val="24"/>
        </w:rPr>
      </w:pPr>
      <w:r>
        <w:rPr>
          <w:rFonts w:ascii="Calibri" w:hAnsi="Calibri" w:cs="Calibri"/>
          <w:sz w:val="24"/>
          <w:szCs w:val="24"/>
        </w:rPr>
        <w:t>Note our complex boson interactions would need to be of the form (φ</w:t>
      </w:r>
      <w:r>
        <w:rPr>
          <w:rFonts w:ascii="Calibri" w:hAnsi="Calibri" w:cs="Calibri"/>
          <w:sz w:val="24"/>
          <w:szCs w:val="24"/>
          <w:vertAlign w:val="superscript"/>
        </w:rPr>
        <w:t>*</w:t>
      </w:r>
      <w:r>
        <w:rPr>
          <w:rFonts w:ascii="Calibri" w:hAnsi="Calibri" w:cs="Calibri"/>
          <w:sz w:val="24"/>
          <w:szCs w:val="24"/>
        </w:rPr>
        <w:t>φ)</w:t>
      </w:r>
      <w:r>
        <w:rPr>
          <w:rFonts w:ascii="Calibri" w:hAnsi="Calibri" w:cs="Calibri"/>
          <w:sz w:val="24"/>
          <w:szCs w:val="24"/>
          <w:vertAlign w:val="superscript"/>
        </w:rPr>
        <w:t>m</w:t>
      </w:r>
      <w:r>
        <w:rPr>
          <w:rFonts w:ascii="Calibri" w:hAnsi="Calibri" w:cs="Calibri"/>
          <w:sz w:val="24"/>
          <w:szCs w:val="24"/>
        </w:rPr>
        <w:t xml:space="preserve"> because we’d want to preserve U(1) symmetry by which we have charge conservation.  </w:t>
      </w:r>
    </w:p>
    <w:p w14:paraId="7D7D8290" w14:textId="77777777" w:rsidR="00244EDC" w:rsidRDefault="00244EDC" w:rsidP="00033B3A">
      <w:pPr>
        <w:pStyle w:val="NoSpacing"/>
        <w:rPr>
          <w:rFonts w:ascii="Calibri" w:hAnsi="Calibri" w:cs="Calibri"/>
          <w:sz w:val="24"/>
          <w:szCs w:val="24"/>
        </w:rPr>
      </w:pPr>
    </w:p>
    <w:p w14:paraId="46010D40" w14:textId="3E8F937E" w:rsidR="00244EDC" w:rsidRPr="00244EDC" w:rsidRDefault="00244EDC" w:rsidP="00033B3A">
      <w:pPr>
        <w:pStyle w:val="NoSpacing"/>
        <w:rPr>
          <w:rFonts w:ascii="Calibri" w:hAnsi="Calibri" w:cs="Calibri"/>
          <w:b/>
          <w:sz w:val="28"/>
          <w:szCs w:val="28"/>
        </w:rPr>
      </w:pPr>
      <w:r w:rsidRPr="00244EDC">
        <w:rPr>
          <w:rFonts w:ascii="Calibri" w:hAnsi="Calibri" w:cs="Calibri"/>
          <w:b/>
          <w:sz w:val="28"/>
          <w:szCs w:val="28"/>
        </w:rPr>
        <w:t>Classical EM Interaction</w:t>
      </w:r>
    </w:p>
    <w:p w14:paraId="4581C0BF" w14:textId="30D9ED5D" w:rsidR="00244EDC" w:rsidRDefault="00244EDC" w:rsidP="00244EDC">
      <w:pPr>
        <w:rPr>
          <w:rFonts w:asciiTheme="minorHAnsi" w:hAnsiTheme="minorHAnsi" w:cstheme="minorHAnsi"/>
        </w:rPr>
      </w:pPr>
      <w:r>
        <w:rPr>
          <w:rFonts w:asciiTheme="minorHAnsi" w:hAnsiTheme="minorHAnsi" w:cstheme="minorHAnsi"/>
        </w:rPr>
        <w:t xml:space="preserve">So recall in the Electrodynamics file we wrote down an action for </w:t>
      </w:r>
      <w:r w:rsidR="0066778B">
        <w:rPr>
          <w:rFonts w:asciiTheme="minorHAnsi" w:hAnsiTheme="minorHAnsi" w:cstheme="minorHAnsi"/>
        </w:rPr>
        <w:t>the EM field</w:t>
      </w:r>
      <w:r w:rsidR="00C40FD0">
        <w:rPr>
          <w:rFonts w:asciiTheme="minorHAnsi" w:hAnsiTheme="minorHAnsi" w:cstheme="minorHAnsi"/>
        </w:rPr>
        <w:t xml:space="preserve"> [in ‘Gaussian units’]</w:t>
      </w:r>
      <w:r>
        <w:rPr>
          <w:rFonts w:asciiTheme="minorHAnsi" w:hAnsiTheme="minorHAnsi" w:cstheme="minorHAnsi"/>
        </w:rPr>
        <w:t>.  It was</w:t>
      </w:r>
      <w:r w:rsidR="0066778B">
        <w:rPr>
          <w:rFonts w:asciiTheme="minorHAnsi" w:hAnsiTheme="minorHAnsi" w:cstheme="minorHAnsi"/>
        </w:rPr>
        <w:t xml:space="preserve"> basically,</w:t>
      </w:r>
    </w:p>
    <w:p w14:paraId="0620EC29" w14:textId="38108B61" w:rsidR="00244EDC" w:rsidRDefault="00244EDC" w:rsidP="00244EDC">
      <w:pPr>
        <w:rPr>
          <w:rFonts w:asciiTheme="minorHAnsi" w:hAnsiTheme="minorHAnsi" w:cstheme="minorHAnsi"/>
        </w:rPr>
      </w:pPr>
    </w:p>
    <w:p w14:paraId="6DBFE1B3" w14:textId="661506CE" w:rsidR="00244EDC" w:rsidRDefault="00C40FD0" w:rsidP="00244EDC">
      <w:pPr>
        <w:rPr>
          <w:rFonts w:asciiTheme="minorHAnsi" w:hAnsiTheme="minorHAnsi" w:cstheme="minorHAnsi"/>
        </w:rPr>
      </w:pPr>
      <w:r w:rsidRPr="00823A0A">
        <w:rPr>
          <w:position w:val="-28"/>
        </w:rPr>
        <w:object w:dxaOrig="2040" w:dyaOrig="680" w14:anchorId="75428B95">
          <v:shape id="_x0000_i1034" type="#_x0000_t75" style="width:102pt;height:34.9pt" o:ole="">
            <v:imagedata r:id="rId22" o:title=""/>
          </v:shape>
          <o:OLEObject Type="Embed" ProgID="Equation.DSMT4" ShapeID="_x0000_i1034" DrawAspect="Content" ObjectID="_1827518811" r:id="rId23"/>
        </w:object>
      </w:r>
    </w:p>
    <w:p w14:paraId="4E4F4542" w14:textId="198D94ED" w:rsidR="00244EDC" w:rsidRDefault="00244EDC" w:rsidP="00244EDC">
      <w:pPr>
        <w:rPr>
          <w:rFonts w:asciiTheme="minorHAnsi" w:hAnsiTheme="minorHAnsi" w:cstheme="minorHAnsi"/>
        </w:rPr>
      </w:pPr>
    </w:p>
    <w:p w14:paraId="679701F1" w14:textId="78995F78" w:rsidR="00244EDC" w:rsidRDefault="0066778B" w:rsidP="00244EDC">
      <w:pPr>
        <w:rPr>
          <w:rFonts w:asciiTheme="minorHAnsi" w:hAnsiTheme="minorHAnsi" w:cstheme="minorHAnsi"/>
        </w:rPr>
      </w:pPr>
      <w:r>
        <w:rPr>
          <w:rFonts w:asciiTheme="minorHAnsi" w:hAnsiTheme="minorHAnsi" w:cstheme="minorHAnsi"/>
        </w:rPr>
        <w:t>which was simplified to:</w:t>
      </w:r>
    </w:p>
    <w:p w14:paraId="50501DA9" w14:textId="7E77BDC6" w:rsidR="00244EDC" w:rsidRDefault="00244EDC" w:rsidP="00244EDC">
      <w:pPr>
        <w:rPr>
          <w:rFonts w:asciiTheme="minorHAnsi" w:hAnsiTheme="minorHAnsi" w:cstheme="minorHAnsi"/>
        </w:rPr>
      </w:pPr>
    </w:p>
    <w:p w14:paraId="52B83FA0" w14:textId="78C07A40" w:rsidR="0066778B" w:rsidRDefault="00C40FD0" w:rsidP="00244EDC">
      <w:r w:rsidRPr="00C40FD0">
        <w:rPr>
          <w:position w:val="-24"/>
        </w:rPr>
        <w:object w:dxaOrig="3240" w:dyaOrig="620" w14:anchorId="00D75910">
          <v:shape id="_x0000_i1035" type="#_x0000_t75" style="width:162pt;height:31.65pt" o:ole="">
            <v:imagedata r:id="rId24" o:title=""/>
          </v:shape>
          <o:OLEObject Type="Embed" ProgID="Equation.DSMT4" ShapeID="_x0000_i1035" DrawAspect="Content" ObjectID="_1827518812" r:id="rId25"/>
        </w:object>
      </w:r>
    </w:p>
    <w:p w14:paraId="25FAFD25" w14:textId="28CE2C31" w:rsidR="0066778B" w:rsidRPr="0066778B" w:rsidRDefault="0066778B" w:rsidP="00244EDC">
      <w:pPr>
        <w:rPr>
          <w:rFonts w:asciiTheme="minorHAnsi" w:hAnsiTheme="minorHAnsi" w:cstheme="minorHAnsi"/>
        </w:rPr>
      </w:pPr>
    </w:p>
    <w:p w14:paraId="08820CAD" w14:textId="69012E50" w:rsidR="0066778B" w:rsidRDefault="0066778B" w:rsidP="00244EDC">
      <w:pPr>
        <w:rPr>
          <w:rFonts w:asciiTheme="minorHAnsi" w:hAnsiTheme="minorHAnsi" w:cstheme="minorHAnsi"/>
        </w:rPr>
      </w:pPr>
      <w:r w:rsidRPr="0066778B">
        <w:rPr>
          <w:rFonts w:asciiTheme="minorHAnsi" w:hAnsiTheme="minorHAnsi" w:cstheme="minorHAnsi"/>
        </w:rPr>
        <w:t xml:space="preserve">And then we </w:t>
      </w:r>
      <w:r>
        <w:rPr>
          <w:rFonts w:asciiTheme="minorHAnsi" w:hAnsiTheme="minorHAnsi" w:cstheme="minorHAnsi"/>
        </w:rPr>
        <w:t>generalized it a bit to incorpo</w:t>
      </w:r>
      <w:r w:rsidR="00C40FD0">
        <w:rPr>
          <w:rFonts w:asciiTheme="minorHAnsi" w:hAnsiTheme="minorHAnsi" w:cstheme="minorHAnsi"/>
        </w:rPr>
        <w:t>r</w:t>
      </w:r>
      <w:r>
        <w:rPr>
          <w:rFonts w:asciiTheme="minorHAnsi" w:hAnsiTheme="minorHAnsi" w:cstheme="minorHAnsi"/>
        </w:rPr>
        <w:t>ate the particles self-consistently, defining:</w:t>
      </w:r>
    </w:p>
    <w:p w14:paraId="190381DA" w14:textId="36994603" w:rsidR="0066778B" w:rsidRDefault="0066778B" w:rsidP="00244EDC">
      <w:pPr>
        <w:rPr>
          <w:rFonts w:asciiTheme="minorHAnsi" w:hAnsiTheme="minorHAnsi" w:cstheme="minorHAnsi"/>
        </w:rPr>
      </w:pPr>
    </w:p>
    <w:p w14:paraId="311FB54F" w14:textId="43A24BD9" w:rsidR="0066778B" w:rsidRPr="0066778B" w:rsidRDefault="0066778B" w:rsidP="00244EDC">
      <w:pPr>
        <w:rPr>
          <w:rFonts w:asciiTheme="minorHAnsi" w:hAnsiTheme="minorHAnsi" w:cstheme="minorHAnsi"/>
        </w:rPr>
      </w:pPr>
      <w:r w:rsidRPr="00397E53">
        <w:rPr>
          <w:rFonts w:asciiTheme="minorHAnsi" w:hAnsiTheme="minorHAnsi" w:cstheme="minorHAnsi"/>
          <w:position w:val="-48"/>
        </w:rPr>
        <w:object w:dxaOrig="2040" w:dyaOrig="1080" w14:anchorId="765F5DE7">
          <v:shape id="_x0000_i1036" type="#_x0000_t75" style="width:102pt;height:54pt" o:ole="">
            <v:imagedata r:id="rId26" o:title=""/>
          </v:shape>
          <o:OLEObject Type="Embed" ProgID="Equation.DSMT4" ShapeID="_x0000_i1036" DrawAspect="Content" ObjectID="_1827518813" r:id="rId27"/>
        </w:object>
      </w:r>
    </w:p>
    <w:p w14:paraId="5401E526" w14:textId="67C0C1BD" w:rsidR="0066778B" w:rsidRPr="0066778B" w:rsidRDefault="0066778B" w:rsidP="00244EDC">
      <w:pPr>
        <w:rPr>
          <w:rFonts w:asciiTheme="minorHAnsi" w:hAnsiTheme="minorHAnsi" w:cstheme="minorHAnsi"/>
        </w:rPr>
      </w:pPr>
    </w:p>
    <w:p w14:paraId="7DB20245" w14:textId="00C09DA4" w:rsidR="00244EDC" w:rsidRPr="0066778B" w:rsidRDefault="0066778B" w:rsidP="00244EDC">
      <w:pPr>
        <w:rPr>
          <w:rFonts w:asciiTheme="minorHAnsi" w:hAnsiTheme="minorHAnsi" w:cstheme="minorHAnsi"/>
        </w:rPr>
      </w:pPr>
      <w:r>
        <w:rPr>
          <w:rFonts w:asciiTheme="minorHAnsi" w:hAnsiTheme="minorHAnsi" w:cstheme="minorHAnsi"/>
        </w:rPr>
        <w:t>and adding a KE term for the particles, to write:</w:t>
      </w:r>
    </w:p>
    <w:p w14:paraId="5229C2FF" w14:textId="77777777" w:rsidR="00244EDC" w:rsidRPr="0066778B" w:rsidRDefault="00244EDC" w:rsidP="00244EDC">
      <w:pPr>
        <w:rPr>
          <w:rFonts w:asciiTheme="minorHAnsi" w:hAnsiTheme="minorHAnsi" w:cstheme="minorHAnsi"/>
        </w:rPr>
      </w:pPr>
    </w:p>
    <w:p w14:paraId="5220C872" w14:textId="2CCCCC62" w:rsidR="00244EDC" w:rsidRPr="00397E53" w:rsidRDefault="00C40FD0" w:rsidP="00244EDC">
      <w:pPr>
        <w:rPr>
          <w:rFonts w:asciiTheme="minorHAnsi" w:hAnsiTheme="minorHAnsi" w:cstheme="minorHAnsi"/>
        </w:rPr>
      </w:pPr>
      <w:r w:rsidRPr="00397E53">
        <w:rPr>
          <w:rFonts w:asciiTheme="minorHAnsi" w:hAnsiTheme="minorHAnsi" w:cstheme="minorHAnsi"/>
          <w:position w:val="-28"/>
        </w:rPr>
        <w:object w:dxaOrig="7000" w:dyaOrig="660" w14:anchorId="076C0D1F">
          <v:shape id="_x0000_i1037" type="#_x0000_t75" style="width:361.1pt;height:33.8pt" o:ole="" fillcolor="#cfc">
            <v:imagedata r:id="rId28" o:title=""/>
          </v:shape>
          <o:OLEObject Type="Embed" ProgID="Equation.DSMT4" ShapeID="_x0000_i1037" DrawAspect="Content" ObjectID="_1827518814" r:id="rId29"/>
        </w:object>
      </w:r>
    </w:p>
    <w:p w14:paraId="4EB6A497" w14:textId="77777777" w:rsidR="00244EDC" w:rsidRPr="00397E53" w:rsidRDefault="00244EDC" w:rsidP="00244EDC">
      <w:pPr>
        <w:rPr>
          <w:rFonts w:asciiTheme="minorHAnsi" w:hAnsiTheme="minorHAnsi" w:cstheme="minorHAnsi"/>
        </w:rPr>
      </w:pPr>
    </w:p>
    <w:p w14:paraId="6D03295F" w14:textId="3D1FFD3D" w:rsidR="0066778B" w:rsidRDefault="0066778B" w:rsidP="00244EDC">
      <w:pPr>
        <w:rPr>
          <w:rFonts w:asciiTheme="minorHAnsi" w:hAnsiTheme="minorHAnsi" w:cstheme="minorHAnsi"/>
        </w:rPr>
      </w:pPr>
      <w:r>
        <w:rPr>
          <w:rFonts w:asciiTheme="minorHAnsi" w:hAnsiTheme="minorHAnsi" w:cstheme="minorHAnsi"/>
        </w:rPr>
        <w:t>And we showed that all the correct equations of motion, for both the particles and the fields, followed from this L.  Then we constructed H from this L, and got:</w:t>
      </w:r>
    </w:p>
    <w:p w14:paraId="6427AAC4" w14:textId="77777777" w:rsidR="00244EDC" w:rsidRPr="00397E53" w:rsidRDefault="00244EDC" w:rsidP="00244EDC">
      <w:pPr>
        <w:rPr>
          <w:rFonts w:asciiTheme="minorHAnsi" w:hAnsiTheme="minorHAnsi" w:cstheme="minorHAnsi"/>
        </w:rPr>
      </w:pPr>
    </w:p>
    <w:p w14:paraId="60CF095A" w14:textId="356A42E8" w:rsidR="00244EDC" w:rsidRPr="00397E53" w:rsidRDefault="00C40FD0" w:rsidP="00244EDC">
      <w:pPr>
        <w:rPr>
          <w:rFonts w:asciiTheme="minorHAnsi" w:hAnsiTheme="minorHAnsi" w:cstheme="minorHAnsi"/>
        </w:rPr>
      </w:pPr>
      <w:r w:rsidRPr="00397E53">
        <w:rPr>
          <w:rFonts w:asciiTheme="minorHAnsi" w:hAnsiTheme="minorHAnsi" w:cstheme="minorHAnsi"/>
          <w:position w:val="-28"/>
        </w:rPr>
        <w:object w:dxaOrig="5580" w:dyaOrig="660" w14:anchorId="0F17E16B">
          <v:shape id="_x0000_i1038" type="#_x0000_t75" style="width:279.25pt;height:33.25pt" o:ole="" fillcolor="#cfc">
            <v:imagedata r:id="rId30" o:title=""/>
          </v:shape>
          <o:OLEObject Type="Embed" ProgID="Equation.DSMT4" ShapeID="_x0000_i1038" DrawAspect="Content" ObjectID="_1827518815" r:id="rId31"/>
        </w:object>
      </w:r>
    </w:p>
    <w:p w14:paraId="01A6ADF9" w14:textId="77777777" w:rsidR="00244EDC" w:rsidRPr="00397E53" w:rsidRDefault="00244EDC" w:rsidP="00244EDC">
      <w:pPr>
        <w:rPr>
          <w:rFonts w:asciiTheme="minorHAnsi" w:hAnsiTheme="minorHAnsi" w:cstheme="minorHAnsi"/>
        </w:rPr>
      </w:pPr>
    </w:p>
    <w:p w14:paraId="37CB932D" w14:textId="32ADE5A6" w:rsidR="00244EDC" w:rsidRPr="00397E53" w:rsidRDefault="0066778B" w:rsidP="00244EDC">
      <w:pPr>
        <w:rPr>
          <w:rFonts w:asciiTheme="minorHAnsi" w:hAnsiTheme="minorHAnsi" w:cstheme="minorHAnsi"/>
        </w:rPr>
      </w:pPr>
      <w:r>
        <w:rPr>
          <w:rFonts w:asciiTheme="minorHAnsi" w:hAnsiTheme="minorHAnsi" w:cstheme="minorHAnsi"/>
        </w:rPr>
        <w:t xml:space="preserve">which looks as we expect.  Then we put </w:t>
      </w:r>
      <w:r w:rsidR="00DD2195">
        <w:rPr>
          <w:rFonts w:asciiTheme="minorHAnsi" w:hAnsiTheme="minorHAnsi" w:cstheme="minorHAnsi"/>
        </w:rPr>
        <w:t>the E field</w:t>
      </w:r>
      <w:r>
        <w:rPr>
          <w:rFonts w:asciiTheme="minorHAnsi" w:hAnsiTheme="minorHAnsi" w:cstheme="minorHAnsi"/>
        </w:rPr>
        <w:t xml:space="preserve"> in terms of the space-time potentials, and simplified this to, in the Coulomb gauge:</w:t>
      </w:r>
    </w:p>
    <w:p w14:paraId="481A965A" w14:textId="545043D8" w:rsidR="00244EDC" w:rsidRDefault="00244EDC" w:rsidP="00244EDC">
      <w:pPr>
        <w:rPr>
          <w:rFonts w:asciiTheme="minorHAnsi" w:hAnsiTheme="minorHAnsi" w:cstheme="minorHAnsi"/>
        </w:rPr>
      </w:pPr>
    </w:p>
    <w:p w14:paraId="2647AAA9" w14:textId="44D96954" w:rsidR="0066778B" w:rsidRDefault="00C40FD0" w:rsidP="00244EDC">
      <w:pPr>
        <w:rPr>
          <w:rFonts w:asciiTheme="minorHAnsi" w:hAnsiTheme="minorHAnsi" w:cstheme="minorHAnsi"/>
        </w:rPr>
      </w:pPr>
      <w:r w:rsidRPr="00896AAB">
        <w:rPr>
          <w:position w:val="-36"/>
        </w:rPr>
        <w:object w:dxaOrig="7479" w:dyaOrig="780" w14:anchorId="527AC235">
          <v:shape id="_x0000_i1039" type="#_x0000_t75" style="width:374.2pt;height:39.25pt" o:ole="">
            <v:imagedata r:id="rId32" o:title=""/>
          </v:shape>
          <o:OLEObject Type="Embed" ProgID="Equation.DSMT4" ShapeID="_x0000_i1039" DrawAspect="Content" ObjectID="_1827518816" r:id="rId33"/>
        </w:object>
      </w:r>
    </w:p>
    <w:p w14:paraId="6A275EFE" w14:textId="292E7D76" w:rsidR="0066778B" w:rsidRDefault="0066778B" w:rsidP="00244EDC">
      <w:pPr>
        <w:rPr>
          <w:rFonts w:asciiTheme="minorHAnsi" w:hAnsiTheme="minorHAnsi" w:cstheme="minorHAnsi"/>
        </w:rPr>
      </w:pPr>
    </w:p>
    <w:p w14:paraId="778FE677" w14:textId="2760B292" w:rsidR="0066778B" w:rsidRDefault="0066778B" w:rsidP="00244EDC">
      <w:pPr>
        <w:rPr>
          <w:rFonts w:asciiTheme="minorHAnsi" w:hAnsiTheme="minorHAnsi" w:cstheme="minorHAnsi"/>
        </w:rPr>
      </w:pPr>
      <w:r>
        <w:rPr>
          <w:rFonts w:asciiTheme="minorHAnsi" w:hAnsiTheme="minorHAnsi" w:cstheme="minorHAnsi"/>
        </w:rPr>
        <w:t xml:space="preserve">We can do some more profitable manipulations. </w:t>
      </w:r>
      <w:r w:rsidR="00DD2195">
        <w:rPr>
          <w:rFonts w:asciiTheme="minorHAnsi" w:hAnsiTheme="minorHAnsi" w:cstheme="minorHAnsi"/>
        </w:rPr>
        <w:t xml:space="preserve"> We’ll put B in terms of A, and write:</w:t>
      </w:r>
    </w:p>
    <w:p w14:paraId="43AF4A6E" w14:textId="36C72B10" w:rsidR="00DD2195" w:rsidRDefault="00DD2195" w:rsidP="00244EDC">
      <w:pPr>
        <w:rPr>
          <w:rFonts w:asciiTheme="minorHAnsi" w:hAnsiTheme="minorHAnsi" w:cstheme="minorHAnsi"/>
        </w:rPr>
      </w:pPr>
    </w:p>
    <w:p w14:paraId="11CBDB22" w14:textId="709EEFAC" w:rsidR="00DD2195" w:rsidRDefault="00C40FD0" w:rsidP="00244EDC">
      <w:r w:rsidRPr="00896AAB">
        <w:rPr>
          <w:position w:val="-36"/>
        </w:rPr>
        <w:object w:dxaOrig="7960" w:dyaOrig="780" w14:anchorId="23DD9930">
          <v:shape id="_x0000_i1040" type="#_x0000_t75" style="width:399.25pt;height:39.25pt" o:ole="">
            <v:imagedata r:id="rId34" o:title=""/>
          </v:shape>
          <o:OLEObject Type="Embed" ProgID="Equation.DSMT4" ShapeID="_x0000_i1040" DrawAspect="Content" ObjectID="_1827518817" r:id="rId35"/>
        </w:object>
      </w:r>
    </w:p>
    <w:p w14:paraId="20A59294" w14:textId="0AF4F942" w:rsidR="00DD2195" w:rsidRDefault="00DD2195" w:rsidP="00244EDC"/>
    <w:p w14:paraId="730B0302" w14:textId="7A63A797" w:rsidR="00DD2195" w:rsidRDefault="00DD2195" w:rsidP="00244EDC">
      <w:pPr>
        <w:rPr>
          <w:rFonts w:asciiTheme="minorHAnsi" w:hAnsiTheme="minorHAnsi" w:cstheme="minorHAnsi"/>
        </w:rPr>
      </w:pPr>
      <w:r>
        <w:rPr>
          <w:rFonts w:asciiTheme="minorHAnsi" w:hAnsiTheme="minorHAnsi" w:cstheme="minorHAnsi"/>
        </w:rPr>
        <w:t>Then we’ll quantize the theory by promoting the classical variables to operators,</w:t>
      </w:r>
    </w:p>
    <w:p w14:paraId="5C214E74" w14:textId="04CBA910" w:rsidR="00DD2195" w:rsidRDefault="00DD2195" w:rsidP="00244EDC">
      <w:pPr>
        <w:rPr>
          <w:rFonts w:asciiTheme="minorHAnsi" w:hAnsiTheme="minorHAnsi" w:cstheme="minorHAnsi"/>
        </w:rPr>
      </w:pPr>
    </w:p>
    <w:p w14:paraId="14217407" w14:textId="7DF55EDF" w:rsidR="00DD2195" w:rsidRDefault="00C40FD0" w:rsidP="00244EDC">
      <w:r w:rsidRPr="00896AAB">
        <w:rPr>
          <w:position w:val="-36"/>
        </w:rPr>
        <w:object w:dxaOrig="7960" w:dyaOrig="780" w14:anchorId="2A44D503">
          <v:shape id="_x0000_i1041" type="#_x0000_t75" style="width:399.25pt;height:39.25pt" o:ole="">
            <v:imagedata r:id="rId36" o:title=""/>
          </v:shape>
          <o:OLEObject Type="Embed" ProgID="Equation.DSMT4" ShapeID="_x0000_i1041" DrawAspect="Content" ObjectID="_1827518818" r:id="rId37"/>
        </w:object>
      </w:r>
    </w:p>
    <w:p w14:paraId="430F17B3" w14:textId="350CF86F" w:rsidR="005D7648" w:rsidRPr="00980965" w:rsidRDefault="005D7648" w:rsidP="00244EDC">
      <w:pPr>
        <w:rPr>
          <w:rFonts w:asciiTheme="minorHAnsi" w:hAnsiTheme="minorHAnsi" w:cstheme="minorHAnsi"/>
        </w:rPr>
      </w:pPr>
    </w:p>
    <w:p w14:paraId="4DA37BF6" w14:textId="0097ECF9" w:rsidR="005D7648" w:rsidRPr="00980965" w:rsidRDefault="005D7648" w:rsidP="00244EDC">
      <w:pPr>
        <w:rPr>
          <w:rFonts w:asciiTheme="minorHAnsi" w:hAnsiTheme="minorHAnsi" w:cstheme="minorHAnsi"/>
        </w:rPr>
      </w:pPr>
      <w:r w:rsidRPr="00980965">
        <w:rPr>
          <w:rFonts w:asciiTheme="minorHAnsi" w:hAnsiTheme="minorHAnsi" w:cstheme="minorHAnsi"/>
        </w:rPr>
        <w:t xml:space="preserve">And fill in our result for A(x) in </w:t>
      </w:r>
      <w:r w:rsidR="00C40FD0">
        <w:rPr>
          <w:rFonts w:asciiTheme="minorHAnsi" w:hAnsiTheme="minorHAnsi" w:cstheme="minorHAnsi"/>
        </w:rPr>
        <w:t>‘Natural Gaussian’</w:t>
      </w:r>
      <w:r w:rsidRPr="00980965">
        <w:rPr>
          <w:rFonts w:asciiTheme="minorHAnsi" w:hAnsiTheme="minorHAnsi" w:cstheme="minorHAnsi"/>
        </w:rPr>
        <w:t xml:space="preserve"> units (since we</w:t>
      </w:r>
      <w:r w:rsidR="00C40FD0">
        <w:rPr>
          <w:rFonts w:asciiTheme="minorHAnsi" w:hAnsiTheme="minorHAnsi" w:cstheme="minorHAnsi"/>
        </w:rPr>
        <w:t xml:space="preserve"> were</w:t>
      </w:r>
      <w:r w:rsidRPr="00980965">
        <w:rPr>
          <w:rFonts w:asciiTheme="minorHAnsi" w:hAnsiTheme="minorHAnsi" w:cstheme="minorHAnsi"/>
        </w:rPr>
        <w:t xml:space="preserve"> using </w:t>
      </w:r>
      <w:r w:rsidR="00C40FD0">
        <w:rPr>
          <w:rFonts w:asciiTheme="minorHAnsi" w:hAnsiTheme="minorHAnsi" w:cstheme="minorHAnsi"/>
        </w:rPr>
        <w:t>‘Gaussian’</w:t>
      </w:r>
      <w:r w:rsidRPr="00980965">
        <w:rPr>
          <w:rFonts w:asciiTheme="minorHAnsi" w:hAnsiTheme="minorHAnsi" w:cstheme="minorHAnsi"/>
        </w:rPr>
        <w:t xml:space="preserve"> units when wrote down L, H in the EM file)</w:t>
      </w:r>
      <w:r w:rsidR="00C40FD0">
        <w:rPr>
          <w:rFonts w:asciiTheme="minorHAnsi" w:hAnsiTheme="minorHAnsi" w:cstheme="minorHAnsi"/>
        </w:rPr>
        <w:t>, also using Cond Matt phase convention FWIW</w:t>
      </w:r>
      <w:r w:rsidRPr="00980965">
        <w:rPr>
          <w:rFonts w:asciiTheme="minorHAnsi" w:hAnsiTheme="minorHAnsi" w:cstheme="minorHAnsi"/>
        </w:rPr>
        <w:t>:</w:t>
      </w:r>
    </w:p>
    <w:p w14:paraId="1A61FCDF" w14:textId="3C2EB68E" w:rsidR="00DD2195" w:rsidRDefault="00DD2195" w:rsidP="00244EDC"/>
    <w:p w14:paraId="671E28A0" w14:textId="0D550642" w:rsidR="00DD2195" w:rsidRPr="00DD2195" w:rsidRDefault="00C40FD0" w:rsidP="00244EDC">
      <w:pPr>
        <w:rPr>
          <w:rFonts w:asciiTheme="minorHAnsi" w:hAnsiTheme="minorHAnsi" w:cstheme="minorHAnsi"/>
        </w:rPr>
      </w:pPr>
      <w:r w:rsidRPr="00B047A7">
        <w:rPr>
          <w:position w:val="-32"/>
        </w:rPr>
        <w:object w:dxaOrig="4880" w:dyaOrig="760" w14:anchorId="6FEB0540">
          <v:shape id="_x0000_i1042" type="#_x0000_t75" style="width:244.35pt;height:37.65pt" o:ole="">
            <v:imagedata r:id="rId38" o:title=""/>
          </v:shape>
          <o:OLEObject Type="Embed" ProgID="Equation.DSMT4" ShapeID="_x0000_i1042" DrawAspect="Content" ObjectID="_1827518819" r:id="rId39"/>
        </w:object>
      </w:r>
    </w:p>
    <w:p w14:paraId="3D14E963" w14:textId="28907971" w:rsidR="0066778B" w:rsidRDefault="0066778B" w:rsidP="00244EDC">
      <w:pPr>
        <w:rPr>
          <w:rFonts w:asciiTheme="minorHAnsi" w:hAnsiTheme="minorHAnsi" w:cstheme="minorHAnsi"/>
        </w:rPr>
      </w:pPr>
    </w:p>
    <w:p w14:paraId="62FADE25" w14:textId="5070695F" w:rsidR="00980965" w:rsidRPr="001C66BB" w:rsidRDefault="005D7648" w:rsidP="00244EDC">
      <w:pPr>
        <w:rPr>
          <w:rFonts w:asciiTheme="minorHAnsi" w:hAnsiTheme="minorHAnsi" w:cstheme="minorHAnsi"/>
        </w:rPr>
      </w:pPr>
      <w:r>
        <w:rPr>
          <w:rFonts w:asciiTheme="minorHAnsi" w:hAnsiTheme="minorHAnsi" w:cstheme="minorHAnsi"/>
        </w:rPr>
        <w:t>Now</w:t>
      </w:r>
      <w:r w:rsidR="00980965">
        <w:rPr>
          <w:rFonts w:asciiTheme="minorHAnsi" w:hAnsiTheme="minorHAnsi" w:cstheme="minorHAnsi"/>
        </w:rPr>
        <w:t xml:space="preserve"> work out the last two terms</w:t>
      </w:r>
      <w:r w:rsidR="00B047A7">
        <w:rPr>
          <w:rFonts w:asciiTheme="minorHAnsi" w:hAnsiTheme="minorHAnsi" w:cstheme="minorHAnsi"/>
        </w:rPr>
        <w:t>.  And we’ll set t = 0 since H should be independent of time</w:t>
      </w:r>
      <w:r w:rsidR="008C0B3C">
        <w:rPr>
          <w:rFonts w:asciiTheme="minorHAnsi" w:hAnsiTheme="minorHAnsi" w:cstheme="minorHAnsi"/>
        </w:rPr>
        <w:t xml:space="preserve"> anyway</w:t>
      </w:r>
      <w:r w:rsidR="00B047A7">
        <w:rPr>
          <w:rFonts w:asciiTheme="minorHAnsi" w:hAnsiTheme="minorHAnsi" w:cstheme="minorHAnsi"/>
        </w:rPr>
        <w:t xml:space="preserve">.  </w:t>
      </w:r>
      <w:r w:rsidR="001C66BB">
        <w:rPr>
          <w:rFonts w:asciiTheme="minorHAnsi" w:hAnsiTheme="minorHAnsi" w:cstheme="minorHAnsi"/>
        </w:rPr>
        <w:t>FYI, that | | means magnitude of vector – basically dot product – and doesn’t imply complex conjugation should be taking place.  So |</w:t>
      </w:r>
      <w:r w:rsidR="001C66BB" w:rsidRPr="001C66BB">
        <w:rPr>
          <w:rFonts w:asciiTheme="minorHAnsi" w:hAnsiTheme="minorHAnsi" w:cstheme="minorHAnsi"/>
          <w:b/>
        </w:rPr>
        <w:t>A</w:t>
      </w:r>
      <w:r w:rsidR="001C66BB">
        <w:rPr>
          <w:rFonts w:asciiTheme="minorHAnsi" w:hAnsiTheme="minorHAnsi" w:cstheme="minorHAnsi"/>
        </w:rPr>
        <w:t>|</w:t>
      </w:r>
      <w:r w:rsidR="001C66BB">
        <w:rPr>
          <w:rFonts w:asciiTheme="minorHAnsi" w:hAnsiTheme="minorHAnsi" w:cstheme="minorHAnsi"/>
          <w:vertAlign w:val="superscript"/>
        </w:rPr>
        <w:t>2</w:t>
      </w:r>
      <w:r w:rsidR="001C66BB">
        <w:rPr>
          <w:rFonts w:asciiTheme="minorHAnsi" w:hAnsiTheme="minorHAnsi" w:cstheme="minorHAnsi"/>
        </w:rPr>
        <w:t xml:space="preserve"> = </w:t>
      </w:r>
      <w:r w:rsidR="001C66BB" w:rsidRPr="001C66BB">
        <w:rPr>
          <w:rFonts w:asciiTheme="minorHAnsi" w:hAnsiTheme="minorHAnsi" w:cstheme="minorHAnsi"/>
          <w:b/>
        </w:rPr>
        <w:t>A</w:t>
      </w:r>
      <w:r w:rsidR="001C66BB">
        <w:rPr>
          <w:rFonts w:asciiTheme="minorHAnsi" w:hAnsiTheme="minorHAnsi" w:cstheme="minorHAnsi"/>
        </w:rPr>
        <w:t>·</w:t>
      </w:r>
      <w:r w:rsidR="001C66BB" w:rsidRPr="001C66BB">
        <w:rPr>
          <w:rFonts w:asciiTheme="minorHAnsi" w:hAnsiTheme="minorHAnsi" w:cstheme="minorHAnsi"/>
          <w:b/>
        </w:rPr>
        <w:t>A</w:t>
      </w:r>
      <w:r w:rsidR="001C66BB">
        <w:rPr>
          <w:rFonts w:asciiTheme="minorHAnsi" w:hAnsiTheme="minorHAnsi" w:cstheme="minorHAnsi"/>
        </w:rPr>
        <w:t xml:space="preserve">, not </w:t>
      </w:r>
      <w:r w:rsidR="001C66BB" w:rsidRPr="001C66BB">
        <w:rPr>
          <w:rFonts w:asciiTheme="minorHAnsi" w:hAnsiTheme="minorHAnsi" w:cstheme="minorHAnsi"/>
          <w:b/>
        </w:rPr>
        <w:t>A</w:t>
      </w:r>
      <w:r w:rsidR="001C66BB">
        <w:rPr>
          <w:rFonts w:asciiTheme="minorHAnsi" w:hAnsiTheme="minorHAnsi" w:cstheme="minorHAnsi"/>
        </w:rPr>
        <w:t>·</w:t>
      </w:r>
      <w:r w:rsidR="001C66BB" w:rsidRPr="001C66BB">
        <w:rPr>
          <w:rFonts w:asciiTheme="minorHAnsi" w:hAnsiTheme="minorHAnsi" w:cstheme="minorHAnsi"/>
          <w:b/>
        </w:rPr>
        <w:t>A</w:t>
      </w:r>
      <w:r w:rsidR="001C66BB">
        <w:rPr>
          <w:rFonts w:asciiTheme="minorHAnsi" w:hAnsiTheme="minorHAnsi" w:cstheme="minorHAnsi"/>
          <w:vertAlign w:val="superscript"/>
        </w:rPr>
        <w:t>*</w:t>
      </w:r>
      <w:r w:rsidR="001C66BB">
        <w:rPr>
          <w:rFonts w:asciiTheme="minorHAnsi" w:hAnsiTheme="minorHAnsi" w:cstheme="minorHAnsi"/>
        </w:rPr>
        <w:t>.  But doesn’t actually matter,</w:t>
      </w:r>
    </w:p>
    <w:p w14:paraId="3E1883DF" w14:textId="4D87E105" w:rsidR="00980965" w:rsidRDefault="00980965" w:rsidP="00244EDC">
      <w:pPr>
        <w:rPr>
          <w:rFonts w:asciiTheme="minorHAnsi" w:hAnsiTheme="minorHAnsi" w:cstheme="minorHAnsi"/>
        </w:rPr>
      </w:pPr>
    </w:p>
    <w:p w14:paraId="70D062F1" w14:textId="62CE7753" w:rsidR="00980965" w:rsidRDefault="00C40FD0" w:rsidP="00244EDC">
      <w:r w:rsidRPr="00C40FD0">
        <w:rPr>
          <w:position w:val="-164"/>
        </w:rPr>
        <w:object w:dxaOrig="10560" w:dyaOrig="3400" w14:anchorId="0A5A458B">
          <v:shape id="_x0000_i1043" type="#_x0000_t75" style="width:512.2pt;height:165.25pt" o:ole="">
            <v:imagedata r:id="rId40" o:title=""/>
          </v:shape>
          <o:OLEObject Type="Embed" ProgID="Equation.DSMT4" ShapeID="_x0000_i1043" DrawAspect="Content" ObjectID="_1827518820" r:id="rId41"/>
        </w:object>
      </w:r>
    </w:p>
    <w:p w14:paraId="526F7A9C" w14:textId="19BFA47E" w:rsidR="009314E5" w:rsidRPr="009314E5" w:rsidRDefault="009314E5" w:rsidP="00244EDC">
      <w:pPr>
        <w:rPr>
          <w:rFonts w:asciiTheme="minorHAnsi" w:hAnsiTheme="minorHAnsi" w:cstheme="minorHAnsi"/>
        </w:rPr>
      </w:pPr>
    </w:p>
    <w:p w14:paraId="681625E0" w14:textId="25C4982D" w:rsidR="009314E5" w:rsidRPr="009314E5" w:rsidRDefault="00281D6D" w:rsidP="00244EDC">
      <w:pPr>
        <w:rPr>
          <w:rFonts w:asciiTheme="minorHAnsi" w:hAnsiTheme="minorHAnsi" w:cstheme="minorHAnsi"/>
        </w:rPr>
      </w:pPr>
      <w:r>
        <w:rPr>
          <w:rFonts w:asciiTheme="minorHAnsi" w:hAnsiTheme="minorHAnsi" w:cstheme="minorHAnsi"/>
        </w:rPr>
        <w:t xml:space="preserve">where we use </w:t>
      </w:r>
      <w:r>
        <w:rPr>
          <w:rFonts w:ascii="Calibri" w:hAnsi="Calibri" w:cs="Calibri"/>
        </w:rPr>
        <w:t>ω</w:t>
      </w:r>
      <w:r>
        <w:rPr>
          <w:rFonts w:ascii="Calibri" w:hAnsi="Calibri" w:cs="Calibri"/>
          <w:vertAlign w:val="subscript"/>
        </w:rPr>
        <w:t>k</w:t>
      </w:r>
      <w:r>
        <w:rPr>
          <w:rFonts w:ascii="Calibri" w:hAnsi="Calibri" w:cs="Calibri"/>
        </w:rPr>
        <w:t xml:space="preserve"> = k.</w:t>
      </w:r>
      <w:r>
        <w:rPr>
          <w:rFonts w:asciiTheme="minorHAnsi" w:hAnsiTheme="minorHAnsi" w:cstheme="minorHAnsi"/>
        </w:rPr>
        <w:t xml:space="preserve">  </w:t>
      </w:r>
      <w:r w:rsidR="009314E5" w:rsidRPr="009314E5">
        <w:rPr>
          <w:rFonts w:asciiTheme="minorHAnsi" w:hAnsiTheme="minorHAnsi" w:cstheme="minorHAnsi"/>
        </w:rPr>
        <w:t xml:space="preserve">And </w:t>
      </w:r>
      <w:r>
        <w:rPr>
          <w:rFonts w:asciiTheme="minorHAnsi" w:hAnsiTheme="minorHAnsi" w:cstheme="minorHAnsi"/>
        </w:rPr>
        <w:t xml:space="preserve">now </w:t>
      </w:r>
      <w:r w:rsidR="009314E5" w:rsidRPr="009314E5">
        <w:rPr>
          <w:rFonts w:asciiTheme="minorHAnsi" w:hAnsiTheme="minorHAnsi" w:cstheme="minorHAnsi"/>
        </w:rPr>
        <w:t>use,</w:t>
      </w:r>
    </w:p>
    <w:p w14:paraId="70DB50CF" w14:textId="28B7FE53" w:rsidR="009314E5" w:rsidRDefault="009314E5" w:rsidP="00244EDC"/>
    <w:p w14:paraId="35A48A00" w14:textId="01636B58" w:rsidR="009314E5" w:rsidRDefault="009314E5" w:rsidP="00244EDC">
      <w:pPr>
        <w:rPr>
          <w:rFonts w:asciiTheme="minorHAnsi" w:hAnsiTheme="minorHAnsi" w:cstheme="minorHAnsi"/>
        </w:rPr>
      </w:pPr>
      <w:r w:rsidRPr="00AF7CCB">
        <w:rPr>
          <w:position w:val="-10"/>
        </w:rPr>
        <w:object w:dxaOrig="2360" w:dyaOrig="380" w14:anchorId="044EDF4C">
          <v:shape id="_x0000_i1044" type="#_x0000_t75" style="width:120pt;height:18pt" o:ole="">
            <v:imagedata r:id="rId42" o:title=""/>
          </v:shape>
          <o:OLEObject Type="Embed" ProgID="Equation.DSMT4" ShapeID="_x0000_i1044" DrawAspect="Content" ObjectID="_1827518821" r:id="rId43"/>
        </w:object>
      </w:r>
    </w:p>
    <w:p w14:paraId="5E5D7728" w14:textId="77777777" w:rsidR="009314E5" w:rsidRDefault="009314E5" w:rsidP="00244EDC">
      <w:pPr>
        <w:rPr>
          <w:rFonts w:asciiTheme="minorHAnsi" w:hAnsiTheme="minorHAnsi" w:cstheme="minorHAnsi"/>
        </w:rPr>
      </w:pPr>
    </w:p>
    <w:p w14:paraId="20631C9D" w14:textId="19B9A8C3" w:rsidR="009314E5" w:rsidRDefault="009314E5" w:rsidP="00244EDC">
      <w:pPr>
        <w:rPr>
          <w:rFonts w:asciiTheme="minorHAnsi" w:hAnsiTheme="minorHAnsi" w:cstheme="minorHAnsi"/>
        </w:rPr>
      </w:pPr>
      <w:r>
        <w:rPr>
          <w:rFonts w:asciiTheme="minorHAnsi" w:hAnsiTheme="minorHAnsi" w:cstheme="minorHAnsi"/>
        </w:rPr>
        <w:t>to get:</w:t>
      </w:r>
    </w:p>
    <w:p w14:paraId="087DF420" w14:textId="14D51D71" w:rsidR="009314E5" w:rsidRDefault="009314E5" w:rsidP="00244EDC">
      <w:pPr>
        <w:rPr>
          <w:rFonts w:asciiTheme="minorHAnsi" w:hAnsiTheme="minorHAnsi" w:cstheme="minorHAnsi"/>
        </w:rPr>
      </w:pPr>
    </w:p>
    <w:p w14:paraId="4ED7466D" w14:textId="7926D6B4" w:rsidR="009314E5" w:rsidRDefault="00AE7234" w:rsidP="00244EDC">
      <w:pPr>
        <w:rPr>
          <w:rFonts w:asciiTheme="minorHAnsi" w:hAnsiTheme="minorHAnsi" w:cstheme="minorHAnsi"/>
        </w:rPr>
      </w:pPr>
      <w:r w:rsidRPr="00D97C1E">
        <w:rPr>
          <w:position w:val="-80"/>
        </w:rPr>
        <w:object w:dxaOrig="9700" w:dyaOrig="1719" w14:anchorId="4EAC0608">
          <v:shape id="_x0000_i1045" type="#_x0000_t75" style="width:461.45pt;height:82.9pt" o:ole="">
            <v:imagedata r:id="rId44" o:title=""/>
          </v:shape>
          <o:OLEObject Type="Embed" ProgID="Equation.DSMT4" ShapeID="_x0000_i1045" DrawAspect="Content" ObjectID="_1827518822" r:id="rId45"/>
        </w:object>
      </w:r>
    </w:p>
    <w:p w14:paraId="595FE39E" w14:textId="2BD31278" w:rsidR="009314E5" w:rsidRDefault="009314E5" w:rsidP="00244EDC">
      <w:pPr>
        <w:rPr>
          <w:rFonts w:asciiTheme="minorHAnsi" w:hAnsiTheme="minorHAnsi" w:cstheme="minorHAnsi"/>
        </w:rPr>
      </w:pPr>
    </w:p>
    <w:p w14:paraId="5B785145" w14:textId="4E7E47A7" w:rsidR="009314E5" w:rsidRPr="00AE7234" w:rsidRDefault="00AE7234" w:rsidP="00244EDC">
      <w:pPr>
        <w:rPr>
          <w:rFonts w:asciiTheme="minorHAnsi" w:hAnsiTheme="minorHAnsi" w:cstheme="minorHAnsi"/>
        </w:rPr>
      </w:pPr>
      <w:r>
        <w:rPr>
          <w:rFonts w:asciiTheme="minorHAnsi" w:hAnsiTheme="minorHAnsi" w:cstheme="minorHAnsi"/>
        </w:rPr>
        <w:t xml:space="preserve">Now doing the dot product, </w:t>
      </w:r>
      <w:r w:rsidR="00C1613F">
        <w:rPr>
          <w:rFonts w:asciiTheme="minorHAnsi" w:hAnsiTheme="minorHAnsi" w:cstheme="minorHAnsi"/>
        </w:rPr>
        <w:t>and using orthogonality relation between e</w:t>
      </w:r>
      <w:r w:rsidR="00C1613F">
        <w:rPr>
          <w:rFonts w:asciiTheme="minorHAnsi" w:hAnsiTheme="minorHAnsi" w:cstheme="minorHAnsi"/>
          <w:vertAlign w:val="superscript"/>
        </w:rPr>
        <w:t>i</w:t>
      </w:r>
      <w:r w:rsidR="00C1613F" w:rsidRPr="00281D6D">
        <w:rPr>
          <w:rFonts w:asciiTheme="minorHAnsi" w:hAnsiTheme="minorHAnsi" w:cstheme="minorHAnsi"/>
          <w:b/>
          <w:vertAlign w:val="superscript"/>
        </w:rPr>
        <w:t>k</w:t>
      </w:r>
      <w:r w:rsidR="00281D6D">
        <w:rPr>
          <w:rFonts w:asciiTheme="minorHAnsi" w:hAnsiTheme="minorHAnsi" w:cstheme="minorHAnsi"/>
          <w:vertAlign w:val="superscript"/>
        </w:rPr>
        <w:t>·</w:t>
      </w:r>
      <w:r w:rsidR="00C1613F" w:rsidRPr="00281D6D">
        <w:rPr>
          <w:rFonts w:asciiTheme="minorHAnsi" w:hAnsiTheme="minorHAnsi" w:cstheme="minorHAnsi"/>
          <w:b/>
          <w:vertAlign w:val="superscript"/>
        </w:rPr>
        <w:t>r</w:t>
      </w:r>
      <w:r w:rsidR="00C1613F">
        <w:rPr>
          <w:rFonts w:asciiTheme="minorHAnsi" w:hAnsiTheme="minorHAnsi" w:cstheme="minorHAnsi"/>
        </w:rPr>
        <w:t xml:space="preserve">’s </w:t>
      </w:r>
      <w:r>
        <w:rPr>
          <w:rFonts w:ascii="Calibri" w:hAnsi="Calibri" w:cs="Calibri"/>
        </w:rPr>
        <w:t>we have:</w:t>
      </w:r>
    </w:p>
    <w:p w14:paraId="7AA140B0" w14:textId="173B9A73" w:rsidR="009314E5" w:rsidRDefault="009314E5" w:rsidP="00244EDC">
      <w:pPr>
        <w:rPr>
          <w:rFonts w:asciiTheme="minorHAnsi" w:hAnsiTheme="minorHAnsi" w:cstheme="minorHAnsi"/>
        </w:rPr>
      </w:pPr>
    </w:p>
    <w:p w14:paraId="64A0E0A7" w14:textId="44098556" w:rsidR="009314E5" w:rsidRDefault="006F719D" w:rsidP="00244EDC">
      <w:r w:rsidRPr="00C1613F">
        <w:rPr>
          <w:position w:val="-244"/>
        </w:rPr>
        <w:object w:dxaOrig="8980" w:dyaOrig="5000" w14:anchorId="19D472A2">
          <v:shape id="_x0000_i1046" type="#_x0000_t75" style="width:441.8pt;height:249.25pt" o:ole="">
            <v:imagedata r:id="rId46" o:title=""/>
          </v:shape>
          <o:OLEObject Type="Embed" ProgID="Equation.DSMT4" ShapeID="_x0000_i1046" DrawAspect="Content" ObjectID="_1827518823" r:id="rId47"/>
        </w:object>
      </w:r>
    </w:p>
    <w:p w14:paraId="581721A8" w14:textId="0A731B67" w:rsidR="00C1613F" w:rsidRDefault="00C1613F" w:rsidP="00244EDC"/>
    <w:p w14:paraId="7CEEEB12" w14:textId="3CE38E28" w:rsidR="00C1613F" w:rsidRDefault="00C1613F" w:rsidP="00244EDC">
      <w:pPr>
        <w:rPr>
          <w:rFonts w:asciiTheme="minorHAnsi" w:hAnsiTheme="minorHAnsi" w:cstheme="minorHAnsi"/>
        </w:rPr>
      </w:pPr>
      <w:r>
        <w:rPr>
          <w:rFonts w:asciiTheme="minorHAnsi" w:hAnsiTheme="minorHAnsi" w:cstheme="minorHAnsi"/>
        </w:rPr>
        <w:t xml:space="preserve">Now using </w:t>
      </w:r>
      <w:r w:rsidRPr="00C1613F">
        <w:rPr>
          <w:rFonts w:ascii="Calibri" w:hAnsi="Calibri" w:cs="Calibri"/>
          <w:b/>
        </w:rPr>
        <w:t>ε</w:t>
      </w:r>
      <w:r>
        <w:rPr>
          <w:rFonts w:asciiTheme="minorHAnsi" w:hAnsiTheme="minorHAnsi" w:cstheme="minorHAnsi"/>
        </w:rPr>
        <w:t>(-</w:t>
      </w:r>
      <w:r w:rsidRPr="00C1613F">
        <w:rPr>
          <w:rFonts w:asciiTheme="minorHAnsi" w:hAnsiTheme="minorHAnsi" w:cstheme="minorHAnsi"/>
          <w:b/>
        </w:rPr>
        <w:t>k</w:t>
      </w:r>
      <w:r>
        <w:rPr>
          <w:rFonts w:asciiTheme="minorHAnsi" w:hAnsiTheme="minorHAnsi" w:cstheme="minorHAnsi"/>
        </w:rPr>
        <w:t>,</w:t>
      </w:r>
      <w:r>
        <w:rPr>
          <w:rFonts w:ascii="Calibri" w:hAnsi="Calibri" w:cs="Calibri"/>
        </w:rPr>
        <w:t>λ</w:t>
      </w:r>
      <w:r>
        <w:rPr>
          <w:rFonts w:asciiTheme="minorHAnsi" w:hAnsiTheme="minorHAnsi" w:cstheme="minorHAnsi"/>
        </w:rPr>
        <w:t>) = -</w:t>
      </w:r>
      <w:r w:rsidRPr="00C1613F">
        <w:rPr>
          <w:rFonts w:ascii="Calibri" w:hAnsi="Calibri" w:cs="Calibri"/>
          <w:b/>
        </w:rPr>
        <w:t>ε</w:t>
      </w:r>
      <w:r>
        <w:rPr>
          <w:rFonts w:asciiTheme="minorHAnsi" w:hAnsiTheme="minorHAnsi" w:cstheme="minorHAnsi"/>
        </w:rPr>
        <w:t>(</w:t>
      </w:r>
      <w:r w:rsidRPr="00C1613F">
        <w:rPr>
          <w:rFonts w:asciiTheme="minorHAnsi" w:hAnsiTheme="minorHAnsi" w:cstheme="minorHAnsi"/>
          <w:b/>
        </w:rPr>
        <w:t>k</w:t>
      </w:r>
      <w:r>
        <w:rPr>
          <w:rFonts w:asciiTheme="minorHAnsi" w:hAnsiTheme="minorHAnsi" w:cstheme="minorHAnsi"/>
        </w:rPr>
        <w:t>,</w:t>
      </w:r>
      <w:r>
        <w:rPr>
          <w:rFonts w:ascii="Calibri" w:hAnsi="Calibri" w:cs="Calibri"/>
        </w:rPr>
        <w:t>λ</w:t>
      </w:r>
      <w:r>
        <w:rPr>
          <w:rFonts w:asciiTheme="minorHAnsi" w:hAnsiTheme="minorHAnsi" w:cstheme="minorHAnsi"/>
        </w:rPr>
        <w:t xml:space="preserve">), and keeping in mind that </w:t>
      </w:r>
      <w:r w:rsidRPr="00AE7234">
        <w:rPr>
          <w:rFonts w:ascii="Calibri" w:hAnsi="Calibri" w:cs="Calibri"/>
          <w:b/>
        </w:rPr>
        <w:t>ε</w:t>
      </w:r>
      <w:r>
        <w:rPr>
          <w:rFonts w:asciiTheme="minorHAnsi" w:hAnsiTheme="minorHAnsi" w:cstheme="minorHAnsi"/>
        </w:rPr>
        <w:t>(</w:t>
      </w:r>
      <w:r w:rsidRPr="00AE7234">
        <w:rPr>
          <w:rFonts w:asciiTheme="minorHAnsi" w:hAnsiTheme="minorHAnsi" w:cstheme="minorHAnsi"/>
          <w:b/>
        </w:rPr>
        <w:t>k</w:t>
      </w:r>
      <w:r>
        <w:rPr>
          <w:rFonts w:asciiTheme="minorHAnsi" w:hAnsiTheme="minorHAnsi" w:cstheme="minorHAnsi"/>
        </w:rPr>
        <w:t>,</w:t>
      </w:r>
      <w:r>
        <w:rPr>
          <w:rFonts w:ascii="Calibri" w:hAnsi="Calibri" w:cs="Calibri"/>
        </w:rPr>
        <w:t>λ</w:t>
      </w:r>
      <w:r>
        <w:rPr>
          <w:rFonts w:asciiTheme="minorHAnsi" w:hAnsiTheme="minorHAnsi" w:cstheme="minorHAnsi"/>
        </w:rPr>
        <w:t>)·</w:t>
      </w:r>
      <w:r w:rsidRPr="00AE7234">
        <w:rPr>
          <w:rFonts w:ascii="Calibri" w:hAnsi="Calibri" w:cs="Calibri"/>
          <w:b/>
        </w:rPr>
        <w:t>ε</w:t>
      </w:r>
      <w:r>
        <w:rPr>
          <w:rFonts w:asciiTheme="minorHAnsi" w:hAnsiTheme="minorHAnsi" w:cstheme="minorHAnsi"/>
        </w:rPr>
        <w:t>(</w:t>
      </w:r>
      <w:r w:rsidRPr="00AE7234">
        <w:rPr>
          <w:rFonts w:asciiTheme="minorHAnsi" w:hAnsiTheme="minorHAnsi" w:cstheme="minorHAnsi"/>
          <w:b/>
        </w:rPr>
        <w:t>k</w:t>
      </w:r>
      <w:r>
        <w:rPr>
          <w:rFonts w:asciiTheme="minorHAnsi" w:hAnsiTheme="minorHAnsi" w:cstheme="minorHAnsi"/>
        </w:rPr>
        <w:t>,</w:t>
      </w:r>
      <w:r>
        <w:rPr>
          <w:rFonts w:ascii="Calibri" w:hAnsi="Calibri" w:cs="Calibri"/>
        </w:rPr>
        <w:t>λ</w:t>
      </w:r>
      <w:r>
        <w:rPr>
          <w:rFonts w:asciiTheme="minorHAnsi" w:hAnsiTheme="minorHAnsi" w:cstheme="minorHAnsi"/>
        </w:rPr>
        <w:t xml:space="preserve">´) = </w:t>
      </w:r>
      <w:r>
        <w:rPr>
          <w:rFonts w:ascii="Calibri" w:hAnsi="Calibri" w:cs="Calibri"/>
        </w:rPr>
        <w:t>δ</w:t>
      </w:r>
      <w:r>
        <w:rPr>
          <w:rFonts w:ascii="Calibri" w:hAnsi="Calibri" w:cs="Calibri"/>
          <w:vertAlign w:val="subscript"/>
        </w:rPr>
        <w:t>λλ´</w:t>
      </w:r>
      <w:r>
        <w:rPr>
          <w:rFonts w:ascii="Calibri" w:hAnsi="Calibri" w:cs="Calibri"/>
        </w:rPr>
        <w:t>,</w:t>
      </w:r>
    </w:p>
    <w:p w14:paraId="4DCF03DF" w14:textId="00D1720C" w:rsidR="00AE7234" w:rsidRDefault="00AE7234" w:rsidP="00244EDC">
      <w:pPr>
        <w:rPr>
          <w:rFonts w:asciiTheme="minorHAnsi" w:hAnsiTheme="minorHAnsi" w:cstheme="minorHAnsi"/>
        </w:rPr>
      </w:pPr>
    </w:p>
    <w:p w14:paraId="7E10DDD8" w14:textId="47C10A5F" w:rsidR="00C1613F" w:rsidRDefault="00EC1D40" w:rsidP="00244EDC">
      <w:pPr>
        <w:rPr>
          <w:rFonts w:asciiTheme="minorHAnsi" w:hAnsiTheme="minorHAnsi" w:cstheme="minorHAnsi"/>
        </w:rPr>
      </w:pPr>
      <w:r w:rsidRPr="006F719D">
        <w:rPr>
          <w:position w:val="-234"/>
        </w:rPr>
        <w:object w:dxaOrig="9780" w:dyaOrig="4780" w14:anchorId="1A1FB36F">
          <v:shape id="_x0000_i1047" type="#_x0000_t75" style="width:479.45pt;height:237.8pt" o:ole="">
            <v:imagedata r:id="rId48" o:title=""/>
          </v:shape>
          <o:OLEObject Type="Embed" ProgID="Equation.DSMT4" ShapeID="_x0000_i1047" DrawAspect="Content" ObjectID="_1827518824" r:id="rId49"/>
        </w:object>
      </w:r>
    </w:p>
    <w:p w14:paraId="066700EF" w14:textId="389B886C" w:rsidR="00C1613F" w:rsidRDefault="00C1613F" w:rsidP="00244EDC">
      <w:pPr>
        <w:rPr>
          <w:rFonts w:asciiTheme="minorHAnsi" w:hAnsiTheme="minorHAnsi" w:cstheme="minorHAnsi"/>
        </w:rPr>
      </w:pPr>
    </w:p>
    <w:p w14:paraId="41CD6888" w14:textId="16DE8986" w:rsidR="00C1613F" w:rsidRDefault="00791C84" w:rsidP="00244EDC">
      <w:pPr>
        <w:rPr>
          <w:rFonts w:asciiTheme="minorHAnsi" w:hAnsiTheme="minorHAnsi" w:cstheme="minorHAnsi"/>
        </w:rPr>
      </w:pPr>
      <w:r>
        <w:rPr>
          <w:rFonts w:asciiTheme="minorHAnsi" w:hAnsiTheme="minorHAnsi" w:cstheme="minorHAnsi"/>
        </w:rPr>
        <w:t xml:space="preserve">Okay, the signs are not working out.  And I’m done trying to figure out why.  I get the same problem when I use the normal </w:t>
      </w:r>
      <w:r w:rsidR="00C40FD0">
        <w:rPr>
          <w:rFonts w:asciiTheme="minorHAnsi" w:hAnsiTheme="minorHAnsi" w:cstheme="minorHAnsi"/>
        </w:rPr>
        <w:t xml:space="preserve">QFT </w:t>
      </w:r>
      <w:r>
        <w:rPr>
          <w:rFonts w:asciiTheme="minorHAnsi" w:hAnsiTheme="minorHAnsi" w:cstheme="minorHAnsi"/>
        </w:rPr>
        <w:t>phase convention for the a’s.  Oh well.  I actually did this calculation anyway in the photon file</w:t>
      </w:r>
      <w:r w:rsidR="0079191D">
        <w:rPr>
          <w:rFonts w:asciiTheme="minorHAnsi" w:hAnsiTheme="minorHAnsi" w:cstheme="minorHAnsi"/>
        </w:rPr>
        <w:t xml:space="preserve"> appendix</w:t>
      </w:r>
      <w:r>
        <w:rPr>
          <w:rFonts w:asciiTheme="minorHAnsi" w:hAnsiTheme="minorHAnsi" w:cstheme="minorHAnsi"/>
        </w:rPr>
        <w:t>, but without ‘simplifying’ A first – maybe that’s where my problem is?  And I found (translating a´s → b’s):</w:t>
      </w:r>
    </w:p>
    <w:p w14:paraId="0944F495" w14:textId="3567A1BF" w:rsidR="00791C84" w:rsidRDefault="00791C84" w:rsidP="00244EDC">
      <w:pPr>
        <w:rPr>
          <w:rFonts w:asciiTheme="minorHAnsi" w:hAnsiTheme="minorHAnsi" w:cstheme="minorHAnsi"/>
        </w:rPr>
      </w:pPr>
    </w:p>
    <w:p w14:paraId="63B4FDFF" w14:textId="279064C6" w:rsidR="00791C84" w:rsidRDefault="00791C84" w:rsidP="00244EDC">
      <w:pPr>
        <w:rPr>
          <w:rFonts w:asciiTheme="minorHAnsi" w:hAnsiTheme="minorHAnsi" w:cstheme="minorHAnsi"/>
        </w:rPr>
      </w:pPr>
      <w:r w:rsidRPr="009F465D">
        <w:rPr>
          <w:position w:val="-28"/>
        </w:rPr>
        <w:object w:dxaOrig="2460" w:dyaOrig="680" w14:anchorId="31811B58">
          <v:shape id="_x0000_i1048" type="#_x0000_t75" style="width:125.45pt;height:32.2pt" o:ole="">
            <v:imagedata r:id="rId50" o:title=""/>
          </v:shape>
          <o:OLEObject Type="Embed" ProgID="Equation.DSMT4" ShapeID="_x0000_i1048" DrawAspect="Content" ObjectID="_1827518825" r:id="rId51"/>
        </w:object>
      </w:r>
    </w:p>
    <w:p w14:paraId="3EF9B252" w14:textId="6976D173" w:rsidR="00FF71DD" w:rsidRDefault="00FF71DD" w:rsidP="00244EDC">
      <w:pPr>
        <w:rPr>
          <w:rFonts w:asciiTheme="minorHAnsi" w:hAnsiTheme="minorHAnsi" w:cstheme="minorHAnsi"/>
        </w:rPr>
      </w:pPr>
    </w:p>
    <w:p w14:paraId="0E4E1A99" w14:textId="58EA462A" w:rsidR="00791C84" w:rsidRDefault="00791C84" w:rsidP="00244EDC">
      <w:pPr>
        <w:rPr>
          <w:rFonts w:asciiTheme="minorHAnsi" w:hAnsiTheme="minorHAnsi" w:cstheme="minorHAnsi"/>
        </w:rPr>
      </w:pPr>
      <w:r>
        <w:rPr>
          <w:rFonts w:asciiTheme="minorHAnsi" w:hAnsiTheme="minorHAnsi" w:cstheme="minorHAnsi"/>
        </w:rPr>
        <w:t>And so that brings our H to:</w:t>
      </w:r>
    </w:p>
    <w:p w14:paraId="0AE99DF2" w14:textId="77777777" w:rsidR="00791C84" w:rsidRPr="00397E53" w:rsidRDefault="00791C84" w:rsidP="00244EDC">
      <w:pPr>
        <w:rPr>
          <w:rFonts w:asciiTheme="minorHAnsi" w:hAnsiTheme="minorHAnsi" w:cstheme="minorHAnsi"/>
        </w:rPr>
      </w:pPr>
    </w:p>
    <w:p w14:paraId="3F06E5C5" w14:textId="6FC3171C" w:rsidR="00244EDC" w:rsidRPr="00397E53" w:rsidRDefault="009319C6" w:rsidP="00244EDC">
      <w:pPr>
        <w:rPr>
          <w:rFonts w:asciiTheme="minorHAnsi" w:hAnsiTheme="minorHAnsi" w:cstheme="minorHAnsi"/>
        </w:rPr>
      </w:pPr>
      <w:r w:rsidRPr="00397E53">
        <w:rPr>
          <w:rFonts w:asciiTheme="minorHAnsi" w:hAnsiTheme="minorHAnsi" w:cstheme="minorHAnsi"/>
          <w:position w:val="-36"/>
        </w:rPr>
        <w:object w:dxaOrig="5820" w:dyaOrig="780" w14:anchorId="6193EA7B">
          <v:shape id="_x0000_i1049" type="#_x0000_t75" style="width:291.25pt;height:39.25pt" o:ole="" o:bordertopcolor="this" o:borderleftcolor="this" o:borderbottomcolor="this" o:borderrightcolor="this">
            <v:imagedata r:id="rId52" o:title=""/>
            <w10:bordertop type="single" width="8"/>
            <w10:borderleft type="single" width="8"/>
            <w10:borderbottom type="single" width="8"/>
            <w10:borderright type="single" width="8"/>
          </v:shape>
          <o:OLEObject Type="Embed" ProgID="Equation.DSMT4" ShapeID="_x0000_i1049" DrawAspect="Content" ObjectID="_1827518826" r:id="rId53"/>
        </w:object>
      </w:r>
    </w:p>
    <w:p w14:paraId="06A97FB3" w14:textId="4FB7F68D" w:rsidR="00244EDC" w:rsidRDefault="00244EDC" w:rsidP="00244EDC">
      <w:pPr>
        <w:rPr>
          <w:rFonts w:asciiTheme="minorHAnsi" w:hAnsiTheme="minorHAnsi" w:cstheme="minorHAnsi"/>
        </w:rPr>
      </w:pPr>
    </w:p>
    <w:p w14:paraId="5F7A51A4" w14:textId="6CAE9AA5" w:rsidR="00EF1EED" w:rsidRDefault="00EF1EED" w:rsidP="00244EDC">
      <w:pPr>
        <w:rPr>
          <w:rFonts w:asciiTheme="minorHAnsi" w:hAnsiTheme="minorHAnsi" w:cstheme="minorHAnsi"/>
        </w:rPr>
      </w:pPr>
      <w:r>
        <w:rPr>
          <w:rFonts w:asciiTheme="minorHAnsi" w:hAnsiTheme="minorHAnsi" w:cstheme="minorHAnsi"/>
        </w:rPr>
        <w:t xml:space="preserve">and yeah </w:t>
      </w:r>
      <m:oMath>
        <m:acc>
          <m:accPr>
            <m:ctrlPr>
              <w:rPr>
                <w:rFonts w:ascii="Cambria Math" w:hAnsi="Cambria Math" w:cstheme="minorHAnsi"/>
                <w:i/>
              </w:rPr>
            </m:ctrlPr>
          </m:accPr>
          <m:e>
            <m:r>
              <w:rPr>
                <w:rFonts w:ascii="Cambria Math" w:hAnsi="Cambria Math" w:cstheme="minorHAnsi"/>
              </w:rPr>
              <m:t>A</m:t>
            </m:r>
          </m:e>
        </m:acc>
      </m:oMath>
      <w:r>
        <w:rPr>
          <w:rFonts w:asciiTheme="minorHAnsi" w:hAnsiTheme="minorHAnsi" w:cstheme="minorHAnsi"/>
        </w:rPr>
        <w:t>(</w:t>
      </w:r>
      <m:oMath>
        <m:acc>
          <m:accPr>
            <m:ctrlPr>
              <w:rPr>
                <w:rFonts w:ascii="Cambria Math" w:hAnsi="Cambria Math" w:cstheme="minorHAnsi"/>
                <w:i/>
              </w:rPr>
            </m:ctrlPr>
          </m:accPr>
          <m:e>
            <m:r>
              <w:rPr>
                <w:rFonts w:ascii="Cambria Math" w:hAnsi="Cambria Math" w:cstheme="minorHAnsi"/>
              </w:rPr>
              <m:t>r</m:t>
            </m:r>
          </m:e>
        </m:acc>
      </m:oMath>
      <w:r>
        <w:rPr>
          <w:rFonts w:asciiTheme="minorHAnsi" w:hAnsiTheme="minorHAnsi" w:cstheme="minorHAnsi"/>
        </w:rPr>
        <w:t>) is indeed</w:t>
      </w:r>
      <w:r w:rsidR="008829D6">
        <w:rPr>
          <w:rFonts w:asciiTheme="minorHAnsi" w:hAnsiTheme="minorHAnsi" w:cstheme="minorHAnsi"/>
        </w:rPr>
        <w:t xml:space="preserve"> (note the </w:t>
      </w:r>
      <w:r w:rsidR="008829D6" w:rsidRPr="008829D6">
        <w:rPr>
          <w:rFonts w:asciiTheme="minorHAnsi" w:hAnsiTheme="minorHAnsi" w:cstheme="minorHAnsi"/>
          <w:b/>
        </w:rPr>
        <w:t>r</w:t>
      </w:r>
      <w:r w:rsidR="008829D6">
        <w:rPr>
          <w:rFonts w:asciiTheme="minorHAnsi" w:hAnsiTheme="minorHAnsi" w:cstheme="minorHAnsi"/>
        </w:rPr>
        <w:t xml:space="preserve"> in </w:t>
      </w:r>
      <w:r w:rsidR="008829D6" w:rsidRPr="008829D6">
        <w:rPr>
          <w:rFonts w:asciiTheme="minorHAnsi" w:hAnsiTheme="minorHAnsi" w:cstheme="minorHAnsi"/>
          <w:b/>
        </w:rPr>
        <w:t>A</w:t>
      </w:r>
      <w:r w:rsidR="008829D6">
        <w:rPr>
          <w:rFonts w:asciiTheme="minorHAnsi" w:hAnsiTheme="minorHAnsi" w:cstheme="minorHAnsi"/>
        </w:rPr>
        <w:t>(</w:t>
      </w:r>
      <w:r w:rsidR="008829D6" w:rsidRPr="008829D6">
        <w:rPr>
          <w:rFonts w:asciiTheme="minorHAnsi" w:hAnsiTheme="minorHAnsi" w:cstheme="minorHAnsi"/>
          <w:b/>
        </w:rPr>
        <w:t>r</w:t>
      </w:r>
      <w:r w:rsidR="008829D6">
        <w:rPr>
          <w:rFonts w:asciiTheme="minorHAnsi" w:hAnsiTheme="minorHAnsi" w:cstheme="minorHAnsi"/>
        </w:rPr>
        <w:t>,t) is an operator)</w:t>
      </w:r>
      <w:r>
        <w:rPr>
          <w:rFonts w:asciiTheme="minorHAnsi" w:hAnsiTheme="minorHAnsi" w:cstheme="minorHAnsi"/>
        </w:rPr>
        <w:t>:</w:t>
      </w:r>
    </w:p>
    <w:p w14:paraId="559F35B8" w14:textId="57DCA43E" w:rsidR="00EF1EED" w:rsidRDefault="00EF1EED" w:rsidP="00244EDC">
      <w:pPr>
        <w:rPr>
          <w:rFonts w:asciiTheme="minorHAnsi" w:hAnsiTheme="minorHAnsi" w:cstheme="minorHAnsi"/>
        </w:rPr>
      </w:pPr>
    </w:p>
    <w:p w14:paraId="4695B48B" w14:textId="1E283414" w:rsidR="00EF1EED" w:rsidRDefault="00C40FD0" w:rsidP="00244EDC">
      <w:pPr>
        <w:rPr>
          <w:rFonts w:asciiTheme="minorHAnsi" w:hAnsiTheme="minorHAnsi" w:cstheme="minorHAnsi"/>
        </w:rPr>
      </w:pPr>
      <w:r w:rsidRPr="00B047A7">
        <w:rPr>
          <w:position w:val="-32"/>
        </w:rPr>
        <w:object w:dxaOrig="4860" w:dyaOrig="760" w14:anchorId="3DC8260E">
          <v:shape id="_x0000_i1050" type="#_x0000_t75" style="width:243.25pt;height:37.65pt" o:ole="">
            <v:imagedata r:id="rId54" o:title=""/>
          </v:shape>
          <o:OLEObject Type="Embed" ProgID="Equation.DSMT4" ShapeID="_x0000_i1050" DrawAspect="Content" ObjectID="_1827518827" r:id="rId55"/>
        </w:object>
      </w:r>
    </w:p>
    <w:p w14:paraId="3E5A5743" w14:textId="77777777" w:rsidR="00EF1EED" w:rsidRDefault="00EF1EED" w:rsidP="00244EDC">
      <w:pPr>
        <w:rPr>
          <w:rFonts w:asciiTheme="minorHAnsi" w:hAnsiTheme="minorHAnsi" w:cstheme="minorHAnsi"/>
        </w:rPr>
      </w:pPr>
    </w:p>
    <w:p w14:paraId="04B43FE8" w14:textId="043D52D5" w:rsidR="00EF1EED" w:rsidRDefault="00EF1EED" w:rsidP="00244EDC">
      <w:pPr>
        <w:rPr>
          <w:rFonts w:asciiTheme="minorHAnsi" w:hAnsiTheme="minorHAnsi" w:cstheme="minorHAnsi"/>
        </w:rPr>
      </w:pPr>
      <w:r>
        <w:rPr>
          <w:rFonts w:asciiTheme="minorHAnsi" w:hAnsiTheme="minorHAnsi" w:cstheme="minorHAnsi"/>
        </w:rPr>
        <w:t xml:space="preserve">This H is often used when we need to treat the EM field quantum mechanically, i.e., when we can have individual photon absorption, etc., but don’t need to worry about particle creation/annihilation.  We can use this guy when treating spontaneous decay of atoms from excited states to ground states, for instance, which happens because electrons in excited states will interact with virtual photons bubbling in and out of the EM vacuum.  </w:t>
      </w:r>
    </w:p>
    <w:p w14:paraId="4A518AB6" w14:textId="77777777" w:rsidR="00EF1EED" w:rsidRPr="00397E53" w:rsidRDefault="00EF1EED" w:rsidP="00244EDC">
      <w:pPr>
        <w:rPr>
          <w:rFonts w:asciiTheme="minorHAnsi" w:hAnsiTheme="minorHAnsi" w:cstheme="minorHAnsi"/>
        </w:rPr>
      </w:pPr>
    </w:p>
    <w:p w14:paraId="236A4FE7" w14:textId="77E69C98" w:rsidR="00244EDC" w:rsidRPr="00244EDC" w:rsidRDefault="00244EDC" w:rsidP="00033B3A">
      <w:pPr>
        <w:pStyle w:val="NoSpacing"/>
        <w:rPr>
          <w:rFonts w:ascii="Calibri" w:hAnsi="Calibri" w:cs="Calibri"/>
          <w:b/>
          <w:sz w:val="28"/>
          <w:szCs w:val="28"/>
        </w:rPr>
      </w:pPr>
      <w:r w:rsidRPr="00244EDC">
        <w:rPr>
          <w:rFonts w:ascii="Calibri" w:hAnsi="Calibri" w:cs="Calibri"/>
          <w:b/>
          <w:sz w:val="28"/>
          <w:szCs w:val="28"/>
        </w:rPr>
        <w:t>Relativistic EM Interaction</w:t>
      </w:r>
    </w:p>
    <w:p w14:paraId="428F21FD" w14:textId="35F5E805" w:rsidR="00E2498F" w:rsidRDefault="00EF1EED" w:rsidP="00033B3A">
      <w:pPr>
        <w:pStyle w:val="NoSpacing"/>
        <w:rPr>
          <w:rFonts w:ascii="Calibri" w:hAnsi="Calibri" w:cs="Calibri"/>
          <w:sz w:val="24"/>
          <w:szCs w:val="24"/>
        </w:rPr>
      </w:pPr>
      <w:r>
        <w:rPr>
          <w:rFonts w:ascii="Calibri" w:hAnsi="Calibri" w:cs="Calibri"/>
          <w:sz w:val="24"/>
          <w:szCs w:val="24"/>
        </w:rPr>
        <w:t xml:space="preserve">If we do possibly have particle creation/annihilation, then we need to go to the full-blown relativistic action.  </w:t>
      </w:r>
      <w:r w:rsidR="00E2498F" w:rsidRPr="0010330D">
        <w:rPr>
          <w:rFonts w:ascii="Calibri" w:hAnsi="Calibri" w:cs="Calibri"/>
          <w:sz w:val="24"/>
          <w:szCs w:val="24"/>
        </w:rPr>
        <w:t>The</w:t>
      </w:r>
      <w:r w:rsidR="00E2498F">
        <w:rPr>
          <w:rFonts w:ascii="Calibri" w:hAnsi="Calibri" w:cs="Calibri"/>
          <w:sz w:val="24"/>
          <w:szCs w:val="24"/>
        </w:rPr>
        <w:t xml:space="preserve"> interacting photon-electron (or whatever charge) L would be obtained by straightforwardly quantizing the classical EM action, which in </w:t>
      </w:r>
      <w:r w:rsidR="009319C6">
        <w:rPr>
          <w:rFonts w:ascii="Calibri" w:hAnsi="Calibri" w:cs="Calibri"/>
          <w:sz w:val="24"/>
          <w:szCs w:val="24"/>
        </w:rPr>
        <w:t xml:space="preserve">Natural </w:t>
      </w:r>
      <w:r w:rsidR="00E2498F">
        <w:rPr>
          <w:rFonts w:ascii="Calibri" w:hAnsi="Calibri" w:cs="Calibri"/>
          <w:sz w:val="24"/>
          <w:szCs w:val="24"/>
        </w:rPr>
        <w:t>Lorentz-Heaviside units</w:t>
      </w:r>
      <w:r w:rsidR="00A43348">
        <w:rPr>
          <w:rFonts w:ascii="Calibri" w:hAnsi="Calibri" w:cs="Calibri"/>
          <w:sz w:val="24"/>
          <w:szCs w:val="24"/>
        </w:rPr>
        <w:t>,</w:t>
      </w:r>
      <w:r w:rsidR="00E2498F">
        <w:rPr>
          <w:rFonts w:ascii="Calibri" w:hAnsi="Calibri" w:cs="Calibri"/>
          <w:sz w:val="24"/>
          <w:szCs w:val="24"/>
        </w:rPr>
        <w:t xml:space="preserve"> is:</w:t>
      </w:r>
    </w:p>
    <w:p w14:paraId="6A895D40" w14:textId="32CB5E5B" w:rsidR="00E2498F" w:rsidRDefault="00E2498F" w:rsidP="00033B3A">
      <w:pPr>
        <w:pStyle w:val="NoSpacing"/>
        <w:rPr>
          <w:rFonts w:ascii="Calibri" w:hAnsi="Calibri" w:cs="Calibri"/>
          <w:sz w:val="24"/>
          <w:szCs w:val="24"/>
        </w:rPr>
      </w:pPr>
    </w:p>
    <w:p w14:paraId="3EEF976F" w14:textId="09E4DC0F" w:rsidR="00E2498F" w:rsidRPr="00E2498F" w:rsidRDefault="009319C6" w:rsidP="00033B3A">
      <w:pPr>
        <w:pStyle w:val="NoSpacing"/>
        <w:rPr>
          <w:rFonts w:ascii="Calibri" w:hAnsi="Calibri" w:cs="Calibri"/>
          <w:sz w:val="24"/>
          <w:szCs w:val="24"/>
        </w:rPr>
      </w:pPr>
      <w:r w:rsidRPr="00823A0A">
        <w:rPr>
          <w:position w:val="-28"/>
        </w:rPr>
        <w:object w:dxaOrig="2500" w:dyaOrig="680" w14:anchorId="0DFAC7CA">
          <v:shape id="_x0000_i1051" type="#_x0000_t75" style="width:124.9pt;height:34.9pt" o:ole="">
            <v:imagedata r:id="rId56" o:title=""/>
          </v:shape>
          <o:OLEObject Type="Embed" ProgID="Equation.DSMT4" ShapeID="_x0000_i1051" DrawAspect="Content" ObjectID="_1827518828" r:id="rId57"/>
        </w:object>
      </w:r>
    </w:p>
    <w:p w14:paraId="1337BB4F" w14:textId="5C198D8E" w:rsidR="00031311" w:rsidRDefault="00031311" w:rsidP="00033B3A">
      <w:pPr>
        <w:pStyle w:val="NoSpacing"/>
        <w:rPr>
          <w:rFonts w:ascii="Calibri" w:hAnsi="Calibri" w:cs="Calibri"/>
        </w:rPr>
      </w:pPr>
    </w:p>
    <w:p w14:paraId="5B5861D7" w14:textId="41EA5BFB" w:rsidR="00031311" w:rsidRDefault="00E2498F" w:rsidP="00033B3A">
      <w:pPr>
        <w:pStyle w:val="NoSpacing"/>
        <w:rPr>
          <w:rFonts w:ascii="Calibri" w:hAnsi="Calibri" w:cs="Calibri"/>
          <w:sz w:val="24"/>
          <w:szCs w:val="24"/>
        </w:rPr>
      </w:pPr>
      <w:r>
        <w:rPr>
          <w:rFonts w:ascii="Calibri" w:hAnsi="Calibri" w:cs="Calibri"/>
          <w:sz w:val="24"/>
          <w:szCs w:val="24"/>
        </w:rPr>
        <w:t>Recalling that the current operator, for a fermion field is:</w:t>
      </w:r>
    </w:p>
    <w:p w14:paraId="56D78246" w14:textId="24ADAC52" w:rsidR="00E2498F" w:rsidRDefault="00E2498F" w:rsidP="00033B3A">
      <w:pPr>
        <w:pStyle w:val="NoSpacing"/>
        <w:rPr>
          <w:rFonts w:ascii="Calibri" w:hAnsi="Calibri" w:cs="Calibri"/>
          <w:sz w:val="24"/>
          <w:szCs w:val="24"/>
        </w:rPr>
      </w:pPr>
    </w:p>
    <w:p w14:paraId="35B8870D" w14:textId="2227A68D" w:rsidR="00E2498F" w:rsidRDefault="00E2498F" w:rsidP="00033B3A">
      <w:pPr>
        <w:pStyle w:val="NoSpacing"/>
        <w:rPr>
          <w:rFonts w:ascii="Calibri" w:hAnsi="Calibri" w:cs="Calibri"/>
          <w:sz w:val="24"/>
          <w:szCs w:val="24"/>
        </w:rPr>
      </w:pPr>
      <w:r w:rsidRPr="00E2498F">
        <w:rPr>
          <w:rFonts w:ascii="Calibri" w:hAnsi="Calibri" w:cs="Calibri"/>
          <w:position w:val="-10"/>
          <w:sz w:val="24"/>
          <w:szCs w:val="24"/>
        </w:rPr>
        <w:object w:dxaOrig="1140" w:dyaOrig="320" w14:anchorId="18E4F7F4">
          <v:shape id="_x0000_i1052" type="#_x0000_t75" style="width:57.25pt;height:16.35pt" o:ole="">
            <v:imagedata r:id="rId58" o:title=""/>
          </v:shape>
          <o:OLEObject Type="Embed" ProgID="Equation.DSMT4" ShapeID="_x0000_i1052" DrawAspect="Content" ObjectID="_1827518829" r:id="rId59"/>
        </w:object>
      </w:r>
      <w:r>
        <w:rPr>
          <w:rFonts w:ascii="Calibri" w:hAnsi="Calibri" w:cs="Calibri"/>
          <w:sz w:val="24"/>
          <w:szCs w:val="24"/>
        </w:rPr>
        <w:t xml:space="preserve"> </w:t>
      </w:r>
    </w:p>
    <w:p w14:paraId="662D3A60" w14:textId="702555D4" w:rsidR="00E2498F" w:rsidRDefault="00E2498F" w:rsidP="00033B3A">
      <w:pPr>
        <w:pStyle w:val="NoSpacing"/>
        <w:rPr>
          <w:rFonts w:ascii="Calibri" w:hAnsi="Calibri" w:cs="Calibri"/>
          <w:sz w:val="24"/>
          <w:szCs w:val="24"/>
        </w:rPr>
      </w:pPr>
    </w:p>
    <w:p w14:paraId="635AA7DD" w14:textId="30623E80" w:rsidR="00E2498F" w:rsidRPr="00E2498F" w:rsidRDefault="00E2498F" w:rsidP="00033B3A">
      <w:pPr>
        <w:pStyle w:val="NoSpacing"/>
        <w:rPr>
          <w:rFonts w:ascii="Calibri" w:hAnsi="Calibri" w:cs="Calibri"/>
          <w:sz w:val="24"/>
          <w:szCs w:val="24"/>
        </w:rPr>
      </w:pPr>
      <w:r>
        <w:rPr>
          <w:rFonts w:ascii="Calibri" w:hAnsi="Calibri" w:cs="Calibri"/>
          <w:sz w:val="24"/>
          <w:szCs w:val="24"/>
        </w:rPr>
        <w:t>where e is the electron</w:t>
      </w:r>
      <w:r w:rsidR="00A43348">
        <w:rPr>
          <w:rFonts w:ascii="Calibri" w:hAnsi="Calibri" w:cs="Calibri"/>
          <w:sz w:val="24"/>
          <w:szCs w:val="24"/>
        </w:rPr>
        <w:t>’</w:t>
      </w:r>
      <w:r>
        <w:rPr>
          <w:rFonts w:ascii="Calibri" w:hAnsi="Calibri" w:cs="Calibri"/>
          <w:sz w:val="24"/>
          <w:szCs w:val="24"/>
        </w:rPr>
        <w:t xml:space="preserve">s absolute value charge, we </w:t>
      </w:r>
      <w:r w:rsidR="005E3567">
        <w:rPr>
          <w:rFonts w:ascii="Calibri" w:hAnsi="Calibri" w:cs="Calibri"/>
          <w:sz w:val="24"/>
          <w:szCs w:val="24"/>
        </w:rPr>
        <w:t xml:space="preserve">can get the full interacting Lagrangian by just adding the fermion Lagrangian and the EM field Lagrangian.   So we </w:t>
      </w:r>
      <w:r>
        <w:rPr>
          <w:rFonts w:ascii="Calibri" w:hAnsi="Calibri" w:cs="Calibri"/>
          <w:sz w:val="24"/>
          <w:szCs w:val="24"/>
        </w:rPr>
        <w:t>have</w:t>
      </w:r>
      <w:r w:rsidR="006D380B">
        <w:rPr>
          <w:rFonts w:ascii="Calibri" w:hAnsi="Calibri" w:cs="Calibri"/>
          <w:sz w:val="24"/>
          <w:szCs w:val="24"/>
        </w:rPr>
        <w:t xml:space="preserve"> (including that Feynman gauge term thing at the end)</w:t>
      </w:r>
      <w:r>
        <w:rPr>
          <w:rFonts w:ascii="Calibri" w:hAnsi="Calibri" w:cs="Calibri"/>
          <w:sz w:val="24"/>
          <w:szCs w:val="24"/>
        </w:rPr>
        <w:t>:</w:t>
      </w:r>
    </w:p>
    <w:p w14:paraId="0670EA3C" w14:textId="77777777" w:rsidR="00E2498F" w:rsidRDefault="00E2498F" w:rsidP="00033B3A">
      <w:pPr>
        <w:pStyle w:val="NoSpacing"/>
        <w:rPr>
          <w:rFonts w:ascii="Calibri" w:hAnsi="Calibri" w:cs="Calibri"/>
        </w:rPr>
      </w:pPr>
    </w:p>
    <w:p w14:paraId="0683F8A3" w14:textId="1292BDD7" w:rsidR="00031311" w:rsidRDefault="005E3567" w:rsidP="00033B3A">
      <w:pPr>
        <w:pStyle w:val="NoSpacing"/>
        <w:rPr>
          <w:rFonts w:ascii="Calibri" w:hAnsi="Calibri" w:cs="Calibri"/>
        </w:rPr>
      </w:pPr>
      <w:r w:rsidRPr="00181871">
        <w:rPr>
          <w:position w:val="-28"/>
        </w:rPr>
        <w:object w:dxaOrig="6619" w:dyaOrig="660" w14:anchorId="3F52C2D0">
          <v:shape id="_x0000_i1053" type="#_x0000_t75" style="width:348pt;height:34.9pt" o:ole="" filled="t" fillcolor="#cfc">
            <v:imagedata r:id="rId60" o:title=""/>
          </v:shape>
          <o:OLEObject Type="Embed" ProgID="Equation.DSMT4" ShapeID="_x0000_i1053" DrawAspect="Content" ObjectID="_1827518830" r:id="rId61"/>
        </w:object>
      </w:r>
    </w:p>
    <w:p w14:paraId="0C2B4638" w14:textId="4E9FCFCF" w:rsidR="00031311" w:rsidRDefault="00031311" w:rsidP="00033B3A">
      <w:pPr>
        <w:pStyle w:val="NoSpacing"/>
        <w:rPr>
          <w:rFonts w:ascii="Calibri" w:hAnsi="Calibri" w:cs="Calibri"/>
        </w:rPr>
      </w:pPr>
    </w:p>
    <w:p w14:paraId="63F426A4" w14:textId="1B8359E8" w:rsidR="003345EA" w:rsidRPr="0045463B" w:rsidRDefault="0045463B" w:rsidP="00033B3A">
      <w:pPr>
        <w:pStyle w:val="NoSpacing"/>
        <w:rPr>
          <w:rFonts w:ascii="Calibri" w:hAnsi="Calibri" w:cs="Calibri"/>
          <w:sz w:val="24"/>
          <w:szCs w:val="24"/>
        </w:rPr>
      </w:pPr>
      <w:r>
        <w:rPr>
          <w:rFonts w:ascii="Calibri" w:hAnsi="Calibri" w:cs="Calibri"/>
          <w:sz w:val="24"/>
          <w:szCs w:val="24"/>
        </w:rPr>
        <w:t xml:space="preserve">I’m a little perplexed though, because the interacting electron-photon Lagrangian seems to be merely quadratic, and would thereby be completely diagonalizable by some linear </w:t>
      </w:r>
      <w:r>
        <w:rPr>
          <w:rFonts w:ascii="Calibri" w:hAnsi="Calibri" w:cs="Calibri"/>
          <w:sz w:val="24"/>
          <w:szCs w:val="24"/>
        </w:rPr>
        <w:lastRenderedPageBreak/>
        <w:t xml:space="preserve">transformation of variables?  </w:t>
      </w:r>
      <w:r w:rsidR="00F06C29">
        <w:rPr>
          <w:rFonts w:ascii="Calibri" w:hAnsi="Calibri" w:cs="Calibri"/>
          <w:sz w:val="24"/>
          <w:szCs w:val="24"/>
        </w:rPr>
        <w:t>No it’s cubic.</w:t>
      </w:r>
      <w:r w:rsidR="00EF1EED">
        <w:rPr>
          <w:rFonts w:ascii="Calibri" w:hAnsi="Calibri" w:cs="Calibri"/>
          <w:sz w:val="24"/>
          <w:szCs w:val="24"/>
        </w:rPr>
        <w:t xml:space="preserve">  I presume the classical EM Lagrangian/Hamiltonian would emerge from this guy in the non-relativistic limit.  </w:t>
      </w:r>
    </w:p>
    <w:p w14:paraId="1EE1D8A9" w14:textId="77777777" w:rsidR="003345EA" w:rsidRDefault="003345EA" w:rsidP="00033B3A">
      <w:pPr>
        <w:pStyle w:val="NoSpacing"/>
        <w:rPr>
          <w:rFonts w:ascii="Calibri" w:hAnsi="Calibri" w:cs="Calibri"/>
        </w:rPr>
      </w:pPr>
    </w:p>
    <w:p w14:paraId="5093BC2E" w14:textId="1D7BE581" w:rsidR="00031311" w:rsidRPr="00BA00C2" w:rsidRDefault="00BA00C2" w:rsidP="00033B3A">
      <w:pPr>
        <w:pStyle w:val="NoSpacing"/>
        <w:rPr>
          <w:rFonts w:ascii="Calibri" w:hAnsi="Calibri" w:cs="Calibri"/>
          <w:sz w:val="24"/>
          <w:szCs w:val="24"/>
        </w:rPr>
      </w:pPr>
      <w:r w:rsidRPr="00BA00C2">
        <w:rPr>
          <w:rFonts w:ascii="Calibri" w:hAnsi="Calibri" w:cs="Calibri"/>
          <w:sz w:val="24"/>
          <w:szCs w:val="24"/>
        </w:rPr>
        <w:t>In any event, I s</w:t>
      </w:r>
      <w:r>
        <w:rPr>
          <w:rFonts w:ascii="Calibri" w:hAnsi="Calibri" w:cs="Calibri"/>
          <w:sz w:val="24"/>
          <w:szCs w:val="24"/>
        </w:rPr>
        <w:t xml:space="preserve">uppose we’ll want to take these models and </w:t>
      </w:r>
      <w:r w:rsidR="00D83428">
        <w:rPr>
          <w:rFonts w:ascii="Calibri" w:hAnsi="Calibri" w:cs="Calibri"/>
          <w:sz w:val="24"/>
          <w:szCs w:val="24"/>
        </w:rPr>
        <w:t>extract their excitations AFAP.  We’ll also consider scattering experiments</w:t>
      </w:r>
      <w:r w:rsidR="00C56C64">
        <w:rPr>
          <w:rFonts w:ascii="Calibri" w:hAnsi="Calibri" w:cs="Calibri"/>
          <w:sz w:val="24"/>
          <w:szCs w:val="24"/>
        </w:rPr>
        <w:t xml:space="preserve"> (note non-interacting particles wouldn’t scatter </w:t>
      </w:r>
      <w:r w:rsidR="006D380B">
        <w:rPr>
          <w:rFonts w:ascii="Calibri" w:hAnsi="Calibri" w:cs="Calibri"/>
          <w:sz w:val="24"/>
          <w:szCs w:val="24"/>
        </w:rPr>
        <w:t xml:space="preserve">because they wouldn’t interact </w:t>
      </w:r>
      <w:r w:rsidR="00C56C64">
        <w:rPr>
          <w:rFonts w:ascii="Calibri" w:hAnsi="Calibri" w:cs="Calibri"/>
          <w:sz w:val="24"/>
          <w:szCs w:val="24"/>
        </w:rPr>
        <w:t>so it only makes sense to study scattering with an interacting model)</w:t>
      </w:r>
      <w:r w:rsidR="00D83428">
        <w:rPr>
          <w:rFonts w:ascii="Calibri" w:hAnsi="Calibri" w:cs="Calibri"/>
          <w:sz w:val="24"/>
          <w:szCs w:val="24"/>
        </w:rPr>
        <w:t xml:space="preserve">, which would be the practical means through which information about the interactions/excitations would be extracted.  Given the complexity of the HS, it would appear these things are most conveniently investigated through the machinery of Green’s Functions.  So we’ll investigate that next.  </w:t>
      </w:r>
    </w:p>
    <w:p w14:paraId="7BB978F5" w14:textId="77777777" w:rsidR="00031311" w:rsidRDefault="00031311" w:rsidP="00033B3A">
      <w:pPr>
        <w:pStyle w:val="NoSpacing"/>
      </w:pPr>
    </w:p>
    <w:sectPr w:rsidR="000313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005"/>
    <w:rsid w:val="00011048"/>
    <w:rsid w:val="00031311"/>
    <w:rsid w:val="00033B3A"/>
    <w:rsid w:val="00087059"/>
    <w:rsid w:val="000D1444"/>
    <w:rsid w:val="0010330D"/>
    <w:rsid w:val="00133166"/>
    <w:rsid w:val="001A6E5E"/>
    <w:rsid w:val="001C66BB"/>
    <w:rsid w:val="001F0A20"/>
    <w:rsid w:val="001F2BAD"/>
    <w:rsid w:val="00244EDC"/>
    <w:rsid w:val="00252AE5"/>
    <w:rsid w:val="00274148"/>
    <w:rsid w:val="00281D6D"/>
    <w:rsid w:val="003345EA"/>
    <w:rsid w:val="00367F7B"/>
    <w:rsid w:val="003B2AF0"/>
    <w:rsid w:val="003F1354"/>
    <w:rsid w:val="00432302"/>
    <w:rsid w:val="004349E5"/>
    <w:rsid w:val="00434A71"/>
    <w:rsid w:val="00434D52"/>
    <w:rsid w:val="00437EE3"/>
    <w:rsid w:val="00440334"/>
    <w:rsid w:val="0045463B"/>
    <w:rsid w:val="004757D5"/>
    <w:rsid w:val="004B39D7"/>
    <w:rsid w:val="004D62A1"/>
    <w:rsid w:val="00581959"/>
    <w:rsid w:val="005D7648"/>
    <w:rsid w:val="005E3567"/>
    <w:rsid w:val="0066778B"/>
    <w:rsid w:val="00690002"/>
    <w:rsid w:val="006B32EF"/>
    <w:rsid w:val="006D380B"/>
    <w:rsid w:val="006F719D"/>
    <w:rsid w:val="0071280F"/>
    <w:rsid w:val="007235AB"/>
    <w:rsid w:val="007452CC"/>
    <w:rsid w:val="00762E50"/>
    <w:rsid w:val="0079191D"/>
    <w:rsid w:val="00791C84"/>
    <w:rsid w:val="007D2FFD"/>
    <w:rsid w:val="00874286"/>
    <w:rsid w:val="008777C0"/>
    <w:rsid w:val="008829D6"/>
    <w:rsid w:val="008C0B3C"/>
    <w:rsid w:val="008C4B39"/>
    <w:rsid w:val="008F4027"/>
    <w:rsid w:val="0090017F"/>
    <w:rsid w:val="009314E5"/>
    <w:rsid w:val="009319C6"/>
    <w:rsid w:val="009475F7"/>
    <w:rsid w:val="00980965"/>
    <w:rsid w:val="009D5095"/>
    <w:rsid w:val="00A030B6"/>
    <w:rsid w:val="00A43348"/>
    <w:rsid w:val="00A70BF2"/>
    <w:rsid w:val="00AE6C07"/>
    <w:rsid w:val="00AE7234"/>
    <w:rsid w:val="00B015CB"/>
    <w:rsid w:val="00B047A7"/>
    <w:rsid w:val="00B321FA"/>
    <w:rsid w:val="00B62005"/>
    <w:rsid w:val="00BA00C2"/>
    <w:rsid w:val="00BA1632"/>
    <w:rsid w:val="00BC396F"/>
    <w:rsid w:val="00C1613F"/>
    <w:rsid w:val="00C40FD0"/>
    <w:rsid w:val="00C433D5"/>
    <w:rsid w:val="00C56C64"/>
    <w:rsid w:val="00C77122"/>
    <w:rsid w:val="00C91DAE"/>
    <w:rsid w:val="00D016C9"/>
    <w:rsid w:val="00D021F6"/>
    <w:rsid w:val="00D83428"/>
    <w:rsid w:val="00D97C1E"/>
    <w:rsid w:val="00DD2195"/>
    <w:rsid w:val="00E2498F"/>
    <w:rsid w:val="00E41B06"/>
    <w:rsid w:val="00E477E0"/>
    <w:rsid w:val="00EB6D0C"/>
    <w:rsid w:val="00EC1D40"/>
    <w:rsid w:val="00EF1EED"/>
    <w:rsid w:val="00F06C29"/>
    <w:rsid w:val="00F70ED3"/>
    <w:rsid w:val="00FA77CE"/>
    <w:rsid w:val="00FF7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E65C2"/>
  <w15:chartTrackingRefBased/>
  <w15:docId w15:val="{FA2839E1-4843-4D78-AD44-2E57CBD43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E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3B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theme" Target="theme/theme1.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807</TotalTime>
  <Pages>7</Pages>
  <Words>1035</Words>
  <Characters>5902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31</cp:revision>
  <dcterms:created xsi:type="dcterms:W3CDTF">2020-02-24T01:03:00Z</dcterms:created>
  <dcterms:modified xsi:type="dcterms:W3CDTF">2025-12-18T04:14:00Z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